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AC5B8" w14:textId="143F19D5" w:rsidR="006C7D7B" w:rsidRPr="0008020E" w:rsidRDefault="00D113DA" w:rsidP="00F175AF">
      <w:pPr>
        <w:pStyle w:val="1"/>
        <w:keepNext w:val="0"/>
        <w:widowControl w:val="0"/>
        <w:spacing w:before="0"/>
        <w:ind w:right="-2"/>
        <w:jc w:val="center"/>
        <w:rPr>
          <w:rFonts w:eastAsia="Arial Unicode MS"/>
          <w:b w:val="0"/>
          <w:szCs w:val="22"/>
        </w:rPr>
      </w:pPr>
      <w:bookmarkStart w:id="0" w:name="_GoBack"/>
      <w:bookmarkEnd w:id="0"/>
      <w:r w:rsidRPr="0008020E">
        <w:rPr>
          <w:szCs w:val="22"/>
        </w:rPr>
        <w:t xml:space="preserve">Таблица изменений </w:t>
      </w:r>
      <w:r w:rsidR="00CB68FB" w:rsidRPr="0008020E">
        <w:rPr>
          <w:szCs w:val="22"/>
        </w:rPr>
        <w:br/>
        <w:t xml:space="preserve">типового </w:t>
      </w:r>
      <w:r w:rsidRPr="0008020E">
        <w:rPr>
          <w:szCs w:val="22"/>
        </w:rPr>
        <w:t xml:space="preserve">договора </w:t>
      </w:r>
      <w:r w:rsidR="00CB68FB" w:rsidRPr="0008020E">
        <w:rPr>
          <w:szCs w:val="22"/>
        </w:rPr>
        <w:t xml:space="preserve">возмездного оказания услуг по оперативно-диспетчерскому управлению </w:t>
      </w:r>
      <w:r w:rsidR="00C95FDC" w:rsidRPr="0008020E">
        <w:rPr>
          <w:szCs w:val="22"/>
        </w:rPr>
        <w:t xml:space="preserve">между АО «СО ЕЭС» и субъектом электроэнергетики, осуществляющим деятельность </w:t>
      </w:r>
      <w:r w:rsidR="006C7D7B" w:rsidRPr="0008020E">
        <w:rPr>
          <w:szCs w:val="22"/>
        </w:rPr>
        <w:t xml:space="preserve">по производству </w:t>
      </w:r>
      <w:r w:rsidR="006C7D7B" w:rsidRPr="0008020E">
        <w:rPr>
          <w:rFonts w:eastAsia="Arial Unicode MS"/>
          <w:szCs w:val="22"/>
        </w:rPr>
        <w:t xml:space="preserve">электрической энергии </w:t>
      </w:r>
      <w:r w:rsidR="006C7D7B" w:rsidRPr="0008020E">
        <w:rPr>
          <w:szCs w:val="22"/>
        </w:rPr>
        <w:t>(</w:t>
      </w:r>
      <w:r w:rsidR="006C7D7B" w:rsidRPr="0008020E">
        <w:rPr>
          <w:rFonts w:eastAsia="Arial Unicode MS"/>
          <w:szCs w:val="22"/>
        </w:rPr>
        <w:t>мощности</w:t>
      </w:r>
      <w:r w:rsidR="006C7D7B" w:rsidRPr="0008020E">
        <w:rPr>
          <w:szCs w:val="22"/>
        </w:rPr>
        <w:t>) с использованием принадлежащей ему на праве собственности или на ином законном основании электростанции, в отношении которой данным субъектом электроэнергетики или иной организацией, получившей статус субъекта оптового рынка, на оптовом рынке в установленном порядке зарегистрирована группа точек поставки, в которой исполняются обязанности по поставке электрической энергии (мощности), производимой на такой электростанции</w:t>
      </w:r>
    </w:p>
    <w:p w14:paraId="4A0FF344" w14:textId="77777777" w:rsidR="00C95FDC" w:rsidRPr="0008020E" w:rsidRDefault="00C95FDC" w:rsidP="00CB68FB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21803" w:type="dxa"/>
        <w:tblLayout w:type="fixed"/>
        <w:tblLook w:val="04A0" w:firstRow="1" w:lastRow="0" w:firstColumn="1" w:lastColumn="0" w:noHBand="0" w:noVBand="1"/>
      </w:tblPr>
      <w:tblGrid>
        <w:gridCol w:w="9784"/>
        <w:gridCol w:w="9785"/>
        <w:gridCol w:w="2234"/>
      </w:tblGrid>
      <w:tr w:rsidR="00443E51" w:rsidRPr="0008020E" w14:paraId="5127A8DD" w14:textId="3490A962" w:rsidTr="00500504">
        <w:trPr>
          <w:tblHeader/>
        </w:trPr>
        <w:tc>
          <w:tcPr>
            <w:tcW w:w="9784" w:type="dxa"/>
          </w:tcPr>
          <w:p w14:paraId="477B5BD5" w14:textId="085CCACD" w:rsidR="00443E51" w:rsidRPr="0008020E" w:rsidRDefault="00443E51" w:rsidP="0065128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редакции от </w:t>
            </w:r>
            <w:r w:rsidR="00F220E6" w:rsidRPr="000802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02.08.2022</w:t>
            </w:r>
          </w:p>
        </w:tc>
        <w:tc>
          <w:tcPr>
            <w:tcW w:w="9785" w:type="dxa"/>
          </w:tcPr>
          <w:p w14:paraId="627EE347" w14:textId="0450A3CE" w:rsidR="00443E51" w:rsidRPr="0008020E" w:rsidRDefault="00443E51" w:rsidP="006512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020E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 xml:space="preserve">В редакции от </w:t>
            </w:r>
            <w:r w:rsidR="00451D61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>11</w:t>
            </w:r>
            <w:r w:rsidR="00F220E6" w:rsidRPr="0008020E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>.0</w:t>
            </w:r>
            <w:r w:rsidR="00451D61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>8</w:t>
            </w:r>
            <w:r w:rsidR="00F220E6" w:rsidRPr="0008020E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>.2023</w:t>
            </w:r>
          </w:p>
          <w:p w14:paraId="38E20006" w14:textId="77777777" w:rsidR="00443E51" w:rsidRPr="0008020E" w:rsidRDefault="00443E51" w:rsidP="0065128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>(изменения выделены цветом)</w:t>
            </w:r>
          </w:p>
        </w:tc>
        <w:tc>
          <w:tcPr>
            <w:tcW w:w="2234" w:type="dxa"/>
          </w:tcPr>
          <w:p w14:paraId="2CBED4D1" w14:textId="43F03338" w:rsidR="00443E51" w:rsidRPr="0008020E" w:rsidRDefault="00443E51" w:rsidP="006512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02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Примечание</w:t>
            </w:r>
          </w:p>
        </w:tc>
      </w:tr>
      <w:tr w:rsidR="00443E51" w:rsidRPr="0008020E" w14:paraId="5B0620C2" w14:textId="2FF722F4" w:rsidTr="00500504">
        <w:tc>
          <w:tcPr>
            <w:tcW w:w="9784" w:type="dxa"/>
          </w:tcPr>
          <w:p w14:paraId="288B3196" w14:textId="2A352194" w:rsidR="00443E51" w:rsidRPr="0008020E" w:rsidRDefault="00B53268" w:rsidP="00FA42D3">
            <w:pPr>
              <w:widowControl w:val="0"/>
              <w:tabs>
                <w:tab w:val="left" w:pos="873"/>
              </w:tabs>
              <w:ind w:firstLine="45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020E">
              <w:rPr>
                <w:rFonts w:ascii="Times New Roman" w:eastAsia="Times New Roman" w:hAnsi="Times New Roman" w:cs="Times New Roman"/>
                <w:bCs/>
                <w:lang w:eastAsia="ru-RU"/>
              </w:rPr>
              <w:t>1.1.</w:t>
            </w:r>
            <w:r w:rsidRPr="0008020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Исполнитель оказывает Заказчику услугу по оперативно-диспетчерскому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энергии, а также обеспечения функционирования технологической инфраструктуры оптового рынка электрической энергии </w:t>
            </w:r>
            <w:r w:rsidRPr="00025A80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(</w:t>
            </w:r>
            <w:r w:rsidRPr="0008020E">
              <w:rPr>
                <w:rFonts w:ascii="Times New Roman" w:eastAsia="Times New Roman" w:hAnsi="Times New Roman" w:cs="Times New Roman"/>
                <w:bCs/>
                <w:lang w:eastAsia="ru-RU"/>
              </w:rPr>
              <w:t>мощности</w:t>
            </w:r>
            <w:r w:rsidRPr="00025A80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)</w:t>
            </w:r>
            <w:r w:rsidRPr="000802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розничных рынков электрической энергии (далее – услуга) в порядке и на условиях, предусмотренных действующим законодательством и настоящим договором.</w:t>
            </w:r>
          </w:p>
        </w:tc>
        <w:tc>
          <w:tcPr>
            <w:tcW w:w="9785" w:type="dxa"/>
            <w:vAlign w:val="center"/>
          </w:tcPr>
          <w:p w14:paraId="7EFA150A" w14:textId="2B90F914" w:rsidR="00443E51" w:rsidRPr="0008020E" w:rsidRDefault="008E376F" w:rsidP="00FA42D3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020E">
              <w:rPr>
                <w:rFonts w:ascii="Times New Roman" w:eastAsia="Times New Roman" w:hAnsi="Times New Roman" w:cs="Times New Roman"/>
                <w:bCs/>
                <w:lang w:eastAsia="ru-RU"/>
              </w:rPr>
              <w:t>1.1.</w:t>
            </w:r>
            <w:r w:rsidRPr="0008020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Исполнитель оказывает Заказчику услугу по оперативно-диспетчерскому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энергии, а также обеспечения функционирования технологической инфраструктуры оптового рынка электрической энергии </w:t>
            </w:r>
            <w:r w:rsidRPr="00025A80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и</w:t>
            </w:r>
            <w:r w:rsidRPr="000802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мощности и розничных рынков электрической энергии </w:t>
            </w:r>
            <w:r w:rsidRPr="00025A80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(далее соответственно – оптовый и розничные рынки) и осуществления проектирования развития электроэнергетических систем</w:t>
            </w:r>
            <w:r w:rsidRPr="000802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(далее – услуга) в порядке и на условиях, предусмотренных действующим законодательством и настоящим договором.</w:t>
            </w:r>
          </w:p>
        </w:tc>
        <w:tc>
          <w:tcPr>
            <w:tcW w:w="2234" w:type="dxa"/>
          </w:tcPr>
          <w:p w14:paraId="3704B9FE" w14:textId="77777777" w:rsidR="00443E51" w:rsidRPr="0008020E" w:rsidRDefault="00443E51" w:rsidP="00651283">
            <w:pPr>
              <w:widowControl w:val="0"/>
              <w:ind w:firstLine="46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43E51" w:rsidRPr="0008020E" w14:paraId="7D430071" w14:textId="4B600676" w:rsidTr="00500504">
        <w:tc>
          <w:tcPr>
            <w:tcW w:w="9784" w:type="dxa"/>
          </w:tcPr>
          <w:p w14:paraId="13556841" w14:textId="77777777" w:rsidR="006727AD" w:rsidRPr="0008020E" w:rsidRDefault="006727AD" w:rsidP="00FA42D3">
            <w:pPr>
              <w:widowControl w:val="0"/>
              <w:tabs>
                <w:tab w:val="left" w:pos="873"/>
              </w:tabs>
              <w:ind w:firstLine="45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020E">
              <w:rPr>
                <w:rFonts w:ascii="Times New Roman" w:eastAsia="Times New Roman" w:hAnsi="Times New Roman" w:cs="Times New Roman"/>
                <w:bCs/>
                <w:lang w:eastAsia="ru-RU"/>
              </w:rPr>
              <w:t>2.1.</w:t>
            </w:r>
            <w:r w:rsidRPr="0008020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Оперативно-диспетчерское управление в электроэнергетике осуществляется посредством централизованного круглосуточного и непрерывного управления взаимосвязанными технологическими режимами работы объектов электроэнергетики и энергопринимающих установок потребителей электрической энергии, образующими в совокупности электроэнергетический режим Единой энергетической системы России (далее – ЕЭС России).</w:t>
            </w:r>
          </w:p>
          <w:p w14:paraId="134BA8C0" w14:textId="4E8D3C76" w:rsidR="00443E51" w:rsidRPr="0008020E" w:rsidRDefault="006727AD" w:rsidP="006727AD">
            <w:pPr>
              <w:widowControl w:val="0"/>
              <w:ind w:firstLine="45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020E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электроэнергетическим режимом ЕЭС России осуществляется Исполнителем на основе оперативных данных, телеинформации и иной информации, передаваемых в режиме реального времени в диспетчерские центры Исполнителя с объектов электроэнергетики и энергопринимающих установок потребителей электрической энергии с использованием систем обмена технологической информацией.</w:t>
            </w:r>
          </w:p>
        </w:tc>
        <w:tc>
          <w:tcPr>
            <w:tcW w:w="9785" w:type="dxa"/>
            <w:vAlign w:val="center"/>
          </w:tcPr>
          <w:p w14:paraId="535DFC96" w14:textId="77777777" w:rsidR="00443E51" w:rsidRPr="0008020E" w:rsidRDefault="008E376F" w:rsidP="00FA42D3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020E">
              <w:rPr>
                <w:rFonts w:ascii="Times New Roman" w:eastAsia="Times New Roman" w:hAnsi="Times New Roman" w:cs="Times New Roman"/>
                <w:bCs/>
                <w:lang w:eastAsia="ru-RU"/>
              </w:rPr>
              <w:t>2.1.</w:t>
            </w:r>
            <w:r w:rsidRPr="0008020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Оперативно-диспетчерское управление в электроэнергетике осуществляется посредством централизованного круглосуточного и непрерывного управления </w:t>
            </w:r>
            <w:r w:rsidRPr="00025A80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эксплуатационным состоянием и</w:t>
            </w:r>
            <w:r w:rsidRPr="000802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взаимосвязанными технологическими режимами работы объектов электроэнергетики и энергопринимающих установок потребителей электрической энергии, образующими в совокупности электроэнергетический режим Единой энергетической системы России (далее – ЕЭС России).</w:t>
            </w:r>
          </w:p>
          <w:p w14:paraId="5895935B" w14:textId="59262999" w:rsidR="006727AD" w:rsidRPr="0008020E" w:rsidRDefault="006727AD" w:rsidP="00FA42D3">
            <w:pPr>
              <w:widowControl w:val="0"/>
              <w:ind w:firstLine="45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020E">
              <w:rPr>
                <w:rFonts w:ascii="Times New Roman" w:hAnsi="Times New Roman" w:cs="Times New Roman"/>
              </w:rPr>
              <w:t xml:space="preserve">Управление электроэнергетическим режимом ЕЭС России осуществляется Исполнителем на основе оперативных данных, телеинформации и иной информации, передаваемых в режиме реального времени в диспетчерские центры Исполнителя с объектов электроэнергетики и энергопринимающих </w:t>
            </w:r>
            <w:r w:rsidRPr="00FA42D3">
              <w:rPr>
                <w:rFonts w:ascii="Times New Roman" w:eastAsia="Times New Roman" w:hAnsi="Times New Roman" w:cs="Times New Roman"/>
                <w:bCs/>
                <w:lang w:eastAsia="ru-RU"/>
              </w:rPr>
              <w:t>установок</w:t>
            </w:r>
            <w:r w:rsidRPr="0008020E">
              <w:rPr>
                <w:rFonts w:ascii="Times New Roman" w:hAnsi="Times New Roman" w:cs="Times New Roman"/>
              </w:rPr>
              <w:t xml:space="preserve"> потребителей электрической энергии с использованием систем обмена технологической информацией.</w:t>
            </w:r>
          </w:p>
        </w:tc>
        <w:tc>
          <w:tcPr>
            <w:tcW w:w="2234" w:type="dxa"/>
          </w:tcPr>
          <w:p w14:paraId="3DE4B7C1" w14:textId="77777777" w:rsidR="00443E51" w:rsidRPr="0008020E" w:rsidRDefault="00443E51" w:rsidP="00651283">
            <w:pPr>
              <w:widowControl w:val="0"/>
              <w:ind w:firstLine="463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43E51" w:rsidRPr="0008020E" w14:paraId="045BFDB5" w14:textId="0A6A4D9E" w:rsidTr="00500504">
        <w:tc>
          <w:tcPr>
            <w:tcW w:w="9784" w:type="dxa"/>
          </w:tcPr>
          <w:p w14:paraId="313CC896" w14:textId="77777777" w:rsidR="006C6A37" w:rsidRPr="0008020E" w:rsidRDefault="006C6A37" w:rsidP="00FA42D3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Заказчик определяет дежурных работников объектов электроэнергетики Заказчика, уполномоченных им при </w:t>
            </w:r>
            <w:r w:rsidRPr="00FA42D3">
              <w:rPr>
                <w:rFonts w:ascii="Times New Roman" w:hAnsi="Times New Roman" w:cs="Times New Roman"/>
              </w:rPr>
              <w:t>осуществлении</w:t>
            </w:r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 xml:space="preserve"> оперативно-технологического управления на осуществление в установленном порядке действий по изменению технологического режима работы и эксплуатационного состояния оборудования и устройств объектов электроэнергетики Заказчика, в том числе с использованием средств дистанционного управления (далее – оперативный персонал). </w:t>
            </w:r>
          </w:p>
          <w:p w14:paraId="2386FBED" w14:textId="03E7F43F" w:rsidR="00443E51" w:rsidRPr="0008020E" w:rsidRDefault="006C6A37" w:rsidP="00FA42D3">
            <w:pPr>
              <w:widowControl w:val="0"/>
              <w:ind w:firstLine="4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 xml:space="preserve">Заказчик обязан ежегодно до 01 января каждого года представлять Исполнителю списки </w:t>
            </w:r>
            <w:r w:rsidRPr="0063016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оперативного</w:t>
            </w:r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 xml:space="preserve"> персонала, допущенного к производству переключений (</w:t>
            </w:r>
            <w:r w:rsidRPr="0063016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в том числе</w:t>
            </w:r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 xml:space="preserve"> лиц из числа административно-технического и ремонтного персонала, наделенных правами оперативного персонала), </w:t>
            </w:r>
            <w:r w:rsidRPr="0063016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лиц,</w:t>
            </w:r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016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допущенных к ведению оперативных переговоров,</w:t>
            </w:r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 xml:space="preserve"> лиц из числа административно-технического персонала, имеющих право подачи и согласования диспетчерских заявок </w:t>
            </w:r>
            <w:r w:rsidRPr="00FA42D3">
              <w:rPr>
                <w:rFonts w:ascii="Times New Roman" w:eastAsia="Times New Roman" w:hAnsi="Times New Roman" w:cs="Times New Roman"/>
                <w:bCs/>
                <w:lang w:eastAsia="ru-RU"/>
              </w:rPr>
              <w:t>отдельно</w:t>
            </w:r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 xml:space="preserve"> по каждому объекту электроэнергетики Заказчика, в состав которого входят объекты диспетчеризации, и уведомлять Исполнителя о внесенных в них изменениях не позднее, чем за один рабочий день до ввода в действие таких изменений.</w:t>
            </w:r>
          </w:p>
        </w:tc>
        <w:tc>
          <w:tcPr>
            <w:tcW w:w="9785" w:type="dxa"/>
          </w:tcPr>
          <w:p w14:paraId="65332BE1" w14:textId="77777777" w:rsidR="008E376F" w:rsidRPr="0008020E" w:rsidRDefault="008E376F" w:rsidP="00FA42D3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2.5.</w:t>
            </w:r>
            <w:r w:rsidRPr="0008020E">
              <w:rPr>
                <w:rFonts w:ascii="Times New Roman" w:hAnsi="Times New Roman" w:cs="Times New Roman"/>
              </w:rPr>
              <w:tab/>
              <w:t xml:space="preserve">Заказчик определяет дежурных работников объектов электроэнергетики Заказчика, уполномоченных им при осуществлении оперативно-технологического управления на осуществление в установленном порядке действий по изменению технологического режима работы и эксплуатационного состояния оборудования и устройств объектов электроэнергетики Заказчика, в том числе с использованием средств дистанционного управления (далее – оперативный персонал). </w:t>
            </w:r>
          </w:p>
          <w:p w14:paraId="77273153" w14:textId="323C25CD" w:rsidR="008E376F" w:rsidRPr="00FA42D3" w:rsidRDefault="008E376F" w:rsidP="00FA42D3">
            <w:pPr>
              <w:widowControl w:val="0"/>
              <w:ind w:firstLine="45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020E">
              <w:rPr>
                <w:rFonts w:ascii="Times New Roman" w:hAnsi="Times New Roman" w:cs="Times New Roman"/>
              </w:rPr>
              <w:t xml:space="preserve">Заказчик </w:t>
            </w:r>
            <w:r w:rsidRPr="00FA42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обязан ежегодно до 01 января каждого года представлять Исполнителю списки персонала, допущенного к </w:t>
            </w:r>
            <w:r w:rsidRPr="00630168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ведению оперативных переговоров и</w:t>
            </w:r>
            <w:r w:rsidRPr="00FA42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производству переключений (</w:t>
            </w:r>
            <w:r w:rsidRPr="00630168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включая</w:t>
            </w:r>
            <w:r w:rsidRPr="00FA42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30168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оперативный персонал и</w:t>
            </w:r>
            <w:r w:rsidRPr="00FA42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лиц из числа административно-технического и ремонтного персонала, наделенных правами оперативного персонала), лиц из числа </w:t>
            </w:r>
            <w:r w:rsidRPr="00630168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оперативного и</w:t>
            </w:r>
            <w:r w:rsidRPr="00FA42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административно-технического персонала, имеющих право подачи и согласования диспетчерских заявок, </w:t>
            </w:r>
            <w:r w:rsidRPr="00630168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лиц, уполномоченных выдавать разрешение на деблокирование при неисправности оперативной блокировки,</w:t>
            </w:r>
            <w:r w:rsidRPr="00FA42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отдельно по каждому объекту электроэнергетики Заказчика, в состав которого входят объекты диспетчеризации </w:t>
            </w:r>
            <w:r w:rsidRPr="00630168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(в случае создания Заказчиком центра управления ветровыми (солнечными) электростанциями – также отдельно по каждому такому центру</w:t>
            </w:r>
            <w:r w:rsidRPr="00B84605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)</w:t>
            </w:r>
            <w:r w:rsidR="00B84605" w:rsidRPr="00B84605">
              <w:rPr>
                <w:rStyle w:val="ac"/>
                <w:rFonts w:ascii="Times New Roman" w:hAnsi="Times New Roman"/>
                <w:szCs w:val="26"/>
                <w:highlight w:val="yellow"/>
              </w:rPr>
              <w:footnoteReference w:id="2"/>
            </w:r>
            <w:r w:rsidRPr="00B84605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 xml:space="preserve">, </w:t>
            </w:r>
            <w:r w:rsidRPr="00630168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а также списки персонала, уполномоченного представлять в диспетчерские центры Исполнителя оперативную информацию об авариях в электроэнергетике и нештатных ситуациях на объектах электроэнергетики,</w:t>
            </w:r>
            <w:r w:rsidRPr="00FA42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уведомлять Исполнителя о внесенных в них изменениях не позднее, чем за один рабочий день до ввода в действие таких изменений </w:t>
            </w:r>
            <w:r w:rsidRPr="00630168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(до допуска соответствующих работников к самостоятельной работе)</w:t>
            </w:r>
            <w:r w:rsidRPr="00FA42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</w:p>
          <w:p w14:paraId="254FE048" w14:textId="359C2E25" w:rsidR="00443E51" w:rsidRPr="0008020E" w:rsidRDefault="008E376F" w:rsidP="00FA42D3">
            <w:pPr>
              <w:widowControl w:val="0"/>
              <w:ind w:firstLine="458"/>
              <w:jc w:val="both"/>
              <w:rPr>
                <w:rFonts w:ascii="Times New Roman" w:hAnsi="Times New Roman" w:cs="Times New Roman"/>
              </w:rPr>
            </w:pPr>
            <w:r w:rsidRPr="00630168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При вводе в работу в составе энергосистемы новых (реконструированных) линий электропередачи, оборудования и устройств новых (реконструированных) объектов электроэнергетики указанные списки должны быть представлены Исполнителю до подачи диспетчерской заявки на первичное включение в работу в составе энергосистемы соответствующих линий электропередачи, оборудования и устройств.</w:t>
            </w:r>
          </w:p>
        </w:tc>
        <w:tc>
          <w:tcPr>
            <w:tcW w:w="2234" w:type="dxa"/>
          </w:tcPr>
          <w:p w14:paraId="2B306C75" w14:textId="77777777" w:rsidR="00443E51" w:rsidRPr="0008020E" w:rsidRDefault="00443E51" w:rsidP="00651283">
            <w:pPr>
              <w:widowControl w:val="0"/>
              <w:tabs>
                <w:tab w:val="left" w:pos="10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3E51" w:rsidRPr="0008020E" w14:paraId="2E3EF804" w14:textId="7BBD97F9" w:rsidTr="00500504">
        <w:tc>
          <w:tcPr>
            <w:tcW w:w="9784" w:type="dxa"/>
          </w:tcPr>
          <w:p w14:paraId="793B368C" w14:textId="5AFAA809" w:rsidR="00443E51" w:rsidRPr="0008020E" w:rsidRDefault="006C6A37" w:rsidP="00842279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2.12.</w:t>
            </w:r>
            <w:r w:rsidRPr="0008020E">
              <w:rPr>
                <w:rFonts w:ascii="Times New Roman" w:hAnsi="Times New Roman" w:cs="Times New Roman"/>
              </w:rPr>
              <w:tab/>
              <w:t xml:space="preserve">В случае оснащения объектов электроэнергетики Заказчика средствами дистанционного управления Заказчик обязан обеспечить возможность изменения технологического режима работы и эксплуатационного состояния объектов диспетчеризации путем формирования и передачи управляющих 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команд</w:t>
            </w:r>
            <w:r w:rsidRPr="0008020E">
              <w:rPr>
                <w:rFonts w:ascii="Times New Roman" w:hAnsi="Times New Roman" w:cs="Times New Roman"/>
              </w:rPr>
              <w:t xml:space="preserve"> непосредственно из диспетчерских центров Исполнителя. </w:t>
            </w:r>
            <w:r w:rsidRPr="0014497A">
              <w:rPr>
                <w:rFonts w:ascii="Times New Roman" w:hAnsi="Times New Roman" w:cs="Times New Roman"/>
                <w:highlight w:val="yellow"/>
              </w:rPr>
              <w:t xml:space="preserve">Объем, структура, </w:t>
            </w:r>
            <w:r w:rsidRPr="0014497A">
              <w:rPr>
                <w:rFonts w:ascii="Times New Roman" w:hAnsi="Times New Roman" w:cs="Times New Roman"/>
                <w:highlight w:val="yellow"/>
              </w:rPr>
              <w:lastRenderedPageBreak/>
              <w:t>параметры и порядок</w:t>
            </w:r>
            <w:r w:rsidRPr="0008020E">
              <w:rPr>
                <w:rFonts w:ascii="Times New Roman" w:hAnsi="Times New Roman" w:cs="Times New Roman"/>
              </w:rPr>
              <w:t xml:space="preserve"> дистанционного управления, осуществляемого из диспетчерских центров Исполнителя, определяются по согласованию между Исполнителем и Заказчиком.</w:t>
            </w:r>
          </w:p>
        </w:tc>
        <w:tc>
          <w:tcPr>
            <w:tcW w:w="9785" w:type="dxa"/>
          </w:tcPr>
          <w:p w14:paraId="2910E12A" w14:textId="77777777" w:rsidR="008E376F" w:rsidRPr="0008020E" w:rsidRDefault="008E376F" w:rsidP="00842279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lastRenderedPageBreak/>
              <w:t>2.12.</w:t>
            </w:r>
            <w:r w:rsidRPr="0008020E">
              <w:rPr>
                <w:rFonts w:ascii="Times New Roman" w:hAnsi="Times New Roman" w:cs="Times New Roman"/>
              </w:rPr>
              <w:tab/>
              <w:t xml:space="preserve">В случае оснащения объектов электроэнергетики Заказчика средствами дистанционного управления Заказчик обязан обеспечить возможность изменения технологического режима 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r w:rsidRPr="0008020E">
              <w:rPr>
                <w:rFonts w:ascii="Times New Roman" w:hAnsi="Times New Roman" w:cs="Times New Roman"/>
              </w:rPr>
              <w:t xml:space="preserve"> и эксплуатационного состояния объектов диспетчеризации путем формирования и передачи управляющих команд непосредственно из диспетчерских центров Исполнителя. </w:t>
            </w:r>
          </w:p>
          <w:p w14:paraId="079ACA93" w14:textId="7DD863BE" w:rsidR="008E376F" w:rsidRPr="0014497A" w:rsidRDefault="008E376F" w:rsidP="00842279">
            <w:pPr>
              <w:widowControl w:val="0"/>
              <w:ind w:firstLine="458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4497A">
              <w:rPr>
                <w:rFonts w:ascii="Times New Roman" w:hAnsi="Times New Roman" w:cs="Times New Roman"/>
                <w:highlight w:val="yellow"/>
              </w:rPr>
              <w:lastRenderedPageBreak/>
              <w:t>Порядок организации и осуществления дистанционного управления из диспетчерских центров Исполнителя определяется в соответствии с национальными стандартами, указанными в пунктах 6.36 – 6.39</w:t>
            </w:r>
            <w:r w:rsidR="005823D3" w:rsidRPr="009A4A98">
              <w:rPr>
                <w:rStyle w:val="ac"/>
                <w:rFonts w:ascii="Times New Roman" w:hAnsi="Times New Roman"/>
                <w:szCs w:val="26"/>
                <w:highlight w:val="yellow"/>
              </w:rPr>
              <w:footnoteReference w:id="3"/>
            </w:r>
            <w:r w:rsidRPr="009A4A98">
              <w:rPr>
                <w:rFonts w:ascii="Times New Roman" w:hAnsi="Times New Roman" w:cs="Times New Roman"/>
                <w:highlight w:val="yellow"/>
              </w:rPr>
              <w:t xml:space="preserve"> П</w:t>
            </w:r>
            <w:r w:rsidRPr="0014497A">
              <w:rPr>
                <w:rFonts w:ascii="Times New Roman" w:hAnsi="Times New Roman" w:cs="Times New Roman"/>
                <w:highlight w:val="yellow"/>
              </w:rPr>
              <w:t xml:space="preserve">риложения № 1 к настоящему договору. </w:t>
            </w:r>
          </w:p>
          <w:p w14:paraId="6FA87FE2" w14:textId="585A135C" w:rsidR="00443E51" w:rsidRPr="0008020E" w:rsidRDefault="008E376F" w:rsidP="008E376F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14497A">
              <w:rPr>
                <w:rFonts w:ascii="Times New Roman" w:hAnsi="Times New Roman" w:cs="Times New Roman"/>
                <w:highlight w:val="yellow"/>
              </w:rPr>
              <w:t>Объекты электроэнергетики Заказчика для реализации на них</w:t>
            </w:r>
            <w:r w:rsidRPr="0008020E">
              <w:rPr>
                <w:rFonts w:ascii="Times New Roman" w:hAnsi="Times New Roman" w:cs="Times New Roman"/>
              </w:rPr>
              <w:t xml:space="preserve"> дистанционного управления, осуществляемого из диспетчерских центров Исполнителя, определяются по согласованию между Исполнителем и Заказчиком.</w:t>
            </w:r>
          </w:p>
        </w:tc>
        <w:tc>
          <w:tcPr>
            <w:tcW w:w="2234" w:type="dxa"/>
          </w:tcPr>
          <w:p w14:paraId="337C12A2" w14:textId="77777777" w:rsidR="00443E51" w:rsidRPr="0008020E" w:rsidRDefault="00443E51" w:rsidP="00651283">
            <w:pPr>
              <w:pStyle w:val="a8"/>
              <w:widowControl w:val="0"/>
              <w:tabs>
                <w:tab w:val="left" w:pos="1030"/>
              </w:tabs>
              <w:ind w:left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3E51" w:rsidRPr="0008020E" w14:paraId="7D06DC8E" w14:textId="39E3AF56" w:rsidTr="00500504">
        <w:tc>
          <w:tcPr>
            <w:tcW w:w="9784" w:type="dxa"/>
          </w:tcPr>
          <w:p w14:paraId="337B633E" w14:textId="77777777" w:rsidR="006C6A37" w:rsidRPr="0008020E" w:rsidRDefault="006C6A37" w:rsidP="00842279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Hlk79829637"/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>2.13.</w:t>
            </w:r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При осуществлении технологического взаимодействия по настоящему договору приоритетными являются организация и осуществление между Сторонами при наличии технической возможности автоматизированного обмена технологической информацией в соответствии с национальными </w:t>
            </w:r>
            <w:r w:rsidRPr="00842279">
              <w:rPr>
                <w:rFonts w:ascii="Times New Roman" w:hAnsi="Times New Roman" w:cs="Times New Roman"/>
              </w:rPr>
              <w:t>стандартами</w:t>
            </w:r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>, указанными в пунктах 6.9 - 6.12 Приложения № 1 к настоящему договору. Порядок и профиль такого информационного обмена определяются по согласованию между Сторонами.</w:t>
            </w:r>
          </w:p>
          <w:p w14:paraId="4C68229C" w14:textId="1F9B1F69" w:rsidR="00443E51" w:rsidRPr="0008020E" w:rsidRDefault="006C6A37" w:rsidP="00842279">
            <w:pPr>
              <w:widowControl w:val="0"/>
              <w:ind w:firstLine="4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 xml:space="preserve">Начиная с 01.01.2024 предоставление Заказчиком в диспетчерские центры Исполнителя информации о технических параметрах и характеристиках объектов электроэнергетики и оборудования в соответствии с </w:t>
            </w:r>
            <w:r w:rsidRPr="009A4A9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приложением № 1 к Правилам</w:t>
            </w:r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предоставления информации, необходимой для осуществления оперативно-диспетчерского управления в электроэнергетике, </w:t>
            </w:r>
            <w:r w:rsidRPr="009A4A9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утвержденным</w:t>
            </w:r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 xml:space="preserve"> приказом Минэнерго </w:t>
            </w:r>
            <w:r w:rsidRPr="00842279">
              <w:rPr>
                <w:rFonts w:ascii="Times New Roman" w:eastAsia="Times New Roman" w:hAnsi="Times New Roman" w:cs="Times New Roman"/>
                <w:bCs/>
                <w:lang w:eastAsia="ru-RU"/>
              </w:rPr>
              <w:t>России</w:t>
            </w:r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A4A9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от 13.02.2019 № 102</w:t>
            </w:r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 xml:space="preserve"> (далее – Правила предоставления информации), осуществляется в формате и в соответствии с профилями информационной модели, предусмотренными  национальными стандартами, указанными в пунктах 6.9 - 6.12 Приложения № 1 к настоящему договору.</w:t>
            </w:r>
          </w:p>
        </w:tc>
        <w:tc>
          <w:tcPr>
            <w:tcW w:w="9785" w:type="dxa"/>
          </w:tcPr>
          <w:p w14:paraId="15E8B942" w14:textId="0B7E50D3" w:rsidR="008E376F" w:rsidRPr="0008020E" w:rsidRDefault="008E376F" w:rsidP="00842279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2.13.</w:t>
            </w:r>
            <w:r w:rsidRPr="0008020E">
              <w:rPr>
                <w:rFonts w:ascii="Times New Roman" w:hAnsi="Times New Roman" w:cs="Times New Roman"/>
              </w:rPr>
              <w:tab/>
              <w:t xml:space="preserve">При осуществлении технологического взаимодействия по настоящему договору приоритетными являются организация и осуществление между Сторонами при наличии технической возможности автоматизированного обмена технологической информацией в соответствии с национальными стандартами, указанными в пунктах 6.9 </w:t>
            </w:r>
            <w:r w:rsidR="009A4A98">
              <w:rPr>
                <w:rFonts w:ascii="Times New Roman" w:hAnsi="Times New Roman" w:cs="Times New Roman"/>
              </w:rPr>
              <w:t>-</w:t>
            </w:r>
            <w:r w:rsidRPr="0008020E">
              <w:rPr>
                <w:rFonts w:ascii="Times New Roman" w:hAnsi="Times New Roman" w:cs="Times New Roman"/>
              </w:rPr>
              <w:t xml:space="preserve"> 6.12 Приложения № 1 к настоящему договору. Порядок и профиль такого информационного обмена определяются по согласованию между Сторонами.</w:t>
            </w:r>
          </w:p>
          <w:p w14:paraId="6EA2F7BC" w14:textId="3D55575E" w:rsidR="00443E51" w:rsidRPr="0008020E" w:rsidRDefault="008E376F" w:rsidP="00842279">
            <w:pPr>
              <w:widowControl w:val="0"/>
              <w:ind w:firstLine="458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Начиная с 01.01.2024 предоставление Заказчиком в диспетчерские центры Исполнителя информации о технических параметрах и характеристиках объектов электроэнергетики и оборудования в соответствии с </w:t>
            </w:r>
            <w:r w:rsidRPr="009A4A98">
              <w:rPr>
                <w:rFonts w:ascii="Times New Roman" w:hAnsi="Times New Roman" w:cs="Times New Roman"/>
                <w:highlight w:val="yellow"/>
              </w:rPr>
              <w:t>Правилами</w:t>
            </w:r>
            <w:r w:rsidRPr="0008020E">
              <w:rPr>
                <w:rFonts w:ascii="Times New Roman" w:hAnsi="Times New Roman" w:cs="Times New Roman"/>
              </w:rPr>
              <w:t xml:space="preserve"> предоставления информации, необходимой для осуществления оперативно-</w:t>
            </w:r>
            <w:r w:rsidRPr="00842279">
              <w:rPr>
                <w:rFonts w:ascii="Times New Roman" w:eastAsia="Times New Roman" w:hAnsi="Times New Roman" w:cs="Times New Roman"/>
                <w:bCs/>
                <w:lang w:eastAsia="ru-RU"/>
              </w:rPr>
              <w:t>диспетчерского</w:t>
            </w:r>
            <w:r w:rsidRPr="0008020E">
              <w:rPr>
                <w:rFonts w:ascii="Times New Roman" w:hAnsi="Times New Roman" w:cs="Times New Roman"/>
              </w:rPr>
              <w:t xml:space="preserve"> управления в электроэнергетике, </w:t>
            </w:r>
            <w:r w:rsidRPr="009A4A98">
              <w:rPr>
                <w:rFonts w:ascii="Times New Roman" w:hAnsi="Times New Roman" w:cs="Times New Roman"/>
                <w:highlight w:val="yellow"/>
              </w:rPr>
              <w:t>утвержденными</w:t>
            </w:r>
            <w:r w:rsidRPr="0008020E">
              <w:rPr>
                <w:rFonts w:ascii="Times New Roman" w:hAnsi="Times New Roman" w:cs="Times New Roman"/>
              </w:rPr>
              <w:t xml:space="preserve"> приказом Минэнерго России </w:t>
            </w:r>
            <w:r w:rsidRPr="009A4A98">
              <w:rPr>
                <w:rFonts w:ascii="Times New Roman" w:hAnsi="Times New Roman" w:cs="Times New Roman"/>
                <w:highlight w:val="yellow"/>
              </w:rPr>
              <w:t>от 20.12.2022 № 1340</w:t>
            </w:r>
            <w:r w:rsidRPr="0008020E">
              <w:rPr>
                <w:rFonts w:ascii="Times New Roman" w:hAnsi="Times New Roman" w:cs="Times New Roman"/>
              </w:rPr>
              <w:t xml:space="preserve"> (далее – Правила предоставления информации), осуществляется в формате и в соответствии с профилями информационной модели, предусмотренными национальными стандартами, указанными в пунктах 6.9 </w:t>
            </w:r>
            <w:r w:rsidR="006C6A37" w:rsidRPr="0008020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8020E">
              <w:rPr>
                <w:rFonts w:ascii="Times New Roman" w:hAnsi="Times New Roman" w:cs="Times New Roman"/>
              </w:rPr>
              <w:t xml:space="preserve"> 6.12 Приложения № 1 к настоящему договору.</w:t>
            </w:r>
          </w:p>
        </w:tc>
        <w:tc>
          <w:tcPr>
            <w:tcW w:w="2234" w:type="dxa"/>
          </w:tcPr>
          <w:p w14:paraId="6ECA51F4" w14:textId="5ED023F0" w:rsidR="00DE63A2" w:rsidRPr="0008020E" w:rsidRDefault="00DE63A2" w:rsidP="00651283">
            <w:pPr>
              <w:pStyle w:val="a8"/>
              <w:widowControl w:val="0"/>
              <w:tabs>
                <w:tab w:val="left" w:pos="1560"/>
              </w:tabs>
              <w:ind w:left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BC5" w:rsidRPr="0008020E" w14:paraId="4569B5CF" w14:textId="77777777" w:rsidTr="00500504">
        <w:tc>
          <w:tcPr>
            <w:tcW w:w="9784" w:type="dxa"/>
          </w:tcPr>
          <w:p w14:paraId="3FB08D88" w14:textId="77777777" w:rsidR="00371FA8" w:rsidRDefault="00371FA8" w:rsidP="00371FA8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3.1.1.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>Обеспечение соблюдения установленных параметров надежности функционирования ЕЭС России и качества электрической энергии (в части частоты электрического тока и уровней напряжения в контрольных пунктах электрической сети, определенных диспетчерскими центрами Исполнителя).</w:t>
            </w:r>
          </w:p>
          <w:p w14:paraId="74C7799B" w14:textId="77777777" w:rsidR="003B1BC5" w:rsidRPr="0008020E" w:rsidRDefault="003B1BC5" w:rsidP="00842279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5" w:type="dxa"/>
          </w:tcPr>
          <w:p w14:paraId="23912E17" w14:textId="00C0443B" w:rsidR="003B1BC5" w:rsidRPr="0008020E" w:rsidRDefault="00371FA8" w:rsidP="00371FA8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3.1.1.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Обеспечение соблюдения установленных параметров надежности функционирования ЕЭС России и качества электрической энергии (в части частоты электрического тока и уровней напряжения в контрольных пунктах электрической сети, определенных диспетчерскими центрами Исполнителя), </w:t>
            </w:r>
            <w:r w:rsidRPr="003B1BC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в том числе участие в соответствии с правовыми актами Правительства Российской Федерации в разработке, согласовании, реализации и проверке выполнения технических решений и мероприятий, направленных на обеспечение надежного и устойчивого функционирования электроэнергетической системы в текущий и перспективный периоды, надежной и безопасной работы объектов электроэнергетики и энергопринимающих установок в ее составе.</w:t>
            </w:r>
          </w:p>
        </w:tc>
        <w:tc>
          <w:tcPr>
            <w:tcW w:w="2234" w:type="dxa"/>
          </w:tcPr>
          <w:p w14:paraId="13A1E8B9" w14:textId="77777777" w:rsidR="003B1BC5" w:rsidRPr="0008020E" w:rsidRDefault="003B1BC5" w:rsidP="00651283">
            <w:pPr>
              <w:pStyle w:val="a8"/>
              <w:widowControl w:val="0"/>
              <w:tabs>
                <w:tab w:val="left" w:pos="1560"/>
              </w:tabs>
              <w:ind w:left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BC5" w:rsidRPr="0008020E" w14:paraId="34621456" w14:textId="77777777" w:rsidTr="00500504">
        <w:tc>
          <w:tcPr>
            <w:tcW w:w="9784" w:type="dxa"/>
          </w:tcPr>
          <w:p w14:paraId="25B0FF8C" w14:textId="77777777" w:rsidR="00371FA8" w:rsidRPr="00842279" w:rsidRDefault="00371FA8" w:rsidP="00371FA8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>Управление технологическими режимами работы и эксплуатационным состоянием объектов диспетчеризации.</w:t>
            </w:r>
          </w:p>
          <w:p w14:paraId="7EF99A0C" w14:textId="77777777" w:rsidR="003B1BC5" w:rsidRPr="0008020E" w:rsidRDefault="003B1BC5" w:rsidP="00842279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5" w:type="dxa"/>
          </w:tcPr>
          <w:p w14:paraId="4897CAA0" w14:textId="12487514" w:rsidR="003B1BC5" w:rsidRPr="0008020E" w:rsidRDefault="00371FA8" w:rsidP="00371FA8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371FA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Планирование электроэнергетических режимов работы электроэнергетической системы и управление ими,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технологическими режимами работы и эксплуатационным состоянием объектов диспетчеризации.</w:t>
            </w:r>
          </w:p>
        </w:tc>
        <w:tc>
          <w:tcPr>
            <w:tcW w:w="2234" w:type="dxa"/>
          </w:tcPr>
          <w:p w14:paraId="0245372B" w14:textId="77777777" w:rsidR="003B1BC5" w:rsidRPr="0008020E" w:rsidRDefault="003B1BC5" w:rsidP="00651283">
            <w:pPr>
              <w:pStyle w:val="a8"/>
              <w:widowControl w:val="0"/>
              <w:tabs>
                <w:tab w:val="left" w:pos="1560"/>
              </w:tabs>
              <w:ind w:left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BC5" w:rsidRPr="0008020E" w14:paraId="4C382418" w14:textId="77777777" w:rsidTr="00500504">
        <w:tc>
          <w:tcPr>
            <w:tcW w:w="9784" w:type="dxa"/>
          </w:tcPr>
          <w:p w14:paraId="565C053A" w14:textId="77777777" w:rsidR="00371FA8" w:rsidRPr="00842279" w:rsidRDefault="00371FA8" w:rsidP="00371FA8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3.1.3.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Участие в организации деятельности по прогнозированию объема производства и потребления в сфере электроэнергетики; прогнозирование объема производства и потребления </w:t>
            </w:r>
            <w:r w:rsidRPr="00371FA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электрической энергии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и участие в процессе формирования резерва производственных энергетических мощностей.</w:t>
            </w:r>
          </w:p>
          <w:p w14:paraId="152A3E0F" w14:textId="77777777" w:rsidR="003B1BC5" w:rsidRPr="0008020E" w:rsidRDefault="003B1BC5" w:rsidP="00842279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5" w:type="dxa"/>
          </w:tcPr>
          <w:p w14:paraId="109B9181" w14:textId="2341614E" w:rsidR="003B1BC5" w:rsidRPr="0008020E" w:rsidRDefault="00371FA8" w:rsidP="00371FA8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3.1.3.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Участие в организации деятельности по прогнозированию объема производства и потребления в сфере электроэнергетики; прогнозирование объема производства и потребления </w:t>
            </w:r>
            <w:r w:rsidRPr="00371FA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в сфере электроэнергетики,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периоды,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и участие в процессе формирования резерва производственных энергетических мощностей.</w:t>
            </w:r>
          </w:p>
        </w:tc>
        <w:tc>
          <w:tcPr>
            <w:tcW w:w="2234" w:type="dxa"/>
          </w:tcPr>
          <w:p w14:paraId="3B29C35A" w14:textId="77777777" w:rsidR="003B1BC5" w:rsidRPr="0008020E" w:rsidRDefault="003B1BC5" w:rsidP="00651283">
            <w:pPr>
              <w:pStyle w:val="a8"/>
              <w:widowControl w:val="0"/>
              <w:tabs>
                <w:tab w:val="left" w:pos="1560"/>
              </w:tabs>
              <w:ind w:left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BC5" w:rsidRPr="0008020E" w14:paraId="24436E45" w14:textId="77777777" w:rsidTr="00500504">
        <w:tc>
          <w:tcPr>
            <w:tcW w:w="9784" w:type="dxa"/>
          </w:tcPr>
          <w:p w14:paraId="19F7CAD9" w14:textId="77777777" w:rsidR="003B1BC5" w:rsidRDefault="00371FA8" w:rsidP="00371FA8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3.1.4.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Разработку и представление в уполномоченный федеральный орган исполнительной власти </w:t>
            </w:r>
            <w:r w:rsidRPr="00371FA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совместно с организацией по управлению единой национальной (общероссийской) электрической сетью мероприятий, технологических схем и программ развития ЕЭС России и участие в их реализации.</w:t>
            </w:r>
          </w:p>
          <w:p w14:paraId="1A5E1DAF" w14:textId="77777777" w:rsidR="00371FA8" w:rsidRPr="00371FA8" w:rsidRDefault="00371FA8" w:rsidP="00371FA8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71FA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3.1.5.</w:t>
            </w:r>
            <w:r w:rsidRPr="00371FA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ab/>
              <w:t xml:space="preserve">Участие в разработке генеральной схемы размещения объектов электроэнергетики. </w:t>
            </w:r>
          </w:p>
          <w:p w14:paraId="3236D1ED" w14:textId="130792E1" w:rsidR="00371FA8" w:rsidRPr="0008020E" w:rsidRDefault="00371FA8" w:rsidP="00371FA8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FA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3.1.6.</w:t>
            </w:r>
            <w:r w:rsidRPr="00371FA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ab/>
              <w:t>Участие в разработке схем и программ развития электроэнергетики субъектов Российской Федерации.</w:t>
            </w:r>
          </w:p>
        </w:tc>
        <w:tc>
          <w:tcPr>
            <w:tcW w:w="9785" w:type="dxa"/>
          </w:tcPr>
          <w:p w14:paraId="3EF48D64" w14:textId="77777777" w:rsidR="00371FA8" w:rsidRPr="00842279" w:rsidRDefault="00371FA8" w:rsidP="00371FA8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3.1.4.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Разработку и представление в уполномоченный федеральный орган исполнительной власти </w:t>
            </w:r>
            <w:r w:rsidRPr="00371FA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документов перспективного развития электроэнергетики (генеральной схемы размещения объектов электроэнергетики, схемы и программы развития электроэнергетических систем России).</w:t>
            </w:r>
          </w:p>
          <w:p w14:paraId="7C203E0C" w14:textId="77777777" w:rsidR="003B1BC5" w:rsidRPr="0008020E" w:rsidRDefault="003B1BC5" w:rsidP="00842279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14:paraId="7BF9411A" w14:textId="62FD7293" w:rsidR="003B1BC5" w:rsidRPr="00371FA8" w:rsidRDefault="00371FA8" w:rsidP="00371FA8">
            <w:pPr>
              <w:widowControl w:val="0"/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FA8">
              <w:rPr>
                <w:rFonts w:ascii="Times New Roman" w:hAnsi="Times New Roman" w:cs="Times New Roman"/>
              </w:rPr>
              <w:t xml:space="preserve">Далее нумерация пунктов изменена с учетом </w:t>
            </w:r>
            <w:r>
              <w:rPr>
                <w:rFonts w:ascii="Times New Roman" w:hAnsi="Times New Roman" w:cs="Times New Roman"/>
              </w:rPr>
              <w:t>исключения</w:t>
            </w:r>
            <w:r w:rsidRPr="00371FA8">
              <w:rPr>
                <w:rFonts w:ascii="Times New Roman" w:hAnsi="Times New Roman" w:cs="Times New Roman"/>
              </w:rPr>
              <w:t xml:space="preserve"> пунктов </w:t>
            </w:r>
            <w:r>
              <w:rPr>
                <w:rFonts w:ascii="Times New Roman" w:hAnsi="Times New Roman" w:cs="Times New Roman"/>
              </w:rPr>
              <w:t>3.1.5 и 3.1.6</w:t>
            </w:r>
          </w:p>
        </w:tc>
      </w:tr>
      <w:tr w:rsidR="003B1BC5" w:rsidRPr="0008020E" w14:paraId="7594AFC8" w14:textId="77777777" w:rsidTr="00500504">
        <w:tc>
          <w:tcPr>
            <w:tcW w:w="9784" w:type="dxa"/>
          </w:tcPr>
          <w:p w14:paraId="4E4DE30E" w14:textId="58E3026E" w:rsidR="003B1BC5" w:rsidRPr="0008020E" w:rsidRDefault="004216EA" w:rsidP="004216EA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6E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3.1.10.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Регулирование частоты электрического тока (далее – частота), обеспечение функционирования системы автоматического регулирования частоты и мощности, </w:t>
            </w:r>
            <w:r w:rsidRPr="004216E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режимной и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противоаварийной автоматики, в том числе определение принципов функционирования, параметров настройки, факторов запуска, объемов управляющих воздействий, места установки и объектов воздействия противоаварийной и режимной автоматики.</w:t>
            </w:r>
          </w:p>
        </w:tc>
        <w:tc>
          <w:tcPr>
            <w:tcW w:w="9785" w:type="dxa"/>
          </w:tcPr>
          <w:p w14:paraId="1D0C6C1A" w14:textId="17E1259B" w:rsidR="003B1BC5" w:rsidRPr="0008020E" w:rsidRDefault="004216EA" w:rsidP="004216EA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4216E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3.1.8.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Регулирование частоты электрического тока (далее – частота) </w:t>
            </w:r>
            <w:r w:rsidRPr="004216E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 перетоков мощности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, обеспечение функционирования системы автоматического регулирования частоты и мощности, противоаварийной </w:t>
            </w:r>
            <w:r w:rsidRPr="004216E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 режимной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автоматики, в том числе определение принципов функционирования, параметров настройки, факторов запуска, объемов управляющих воздействий, места установки и объектов воздействия противоаварийной и режимной автоматики.</w:t>
            </w:r>
          </w:p>
        </w:tc>
        <w:tc>
          <w:tcPr>
            <w:tcW w:w="2234" w:type="dxa"/>
          </w:tcPr>
          <w:p w14:paraId="009BD706" w14:textId="77777777" w:rsidR="003B1BC5" w:rsidRPr="0008020E" w:rsidRDefault="003B1BC5" w:rsidP="00651283">
            <w:pPr>
              <w:pStyle w:val="a8"/>
              <w:widowControl w:val="0"/>
              <w:tabs>
                <w:tab w:val="left" w:pos="1560"/>
              </w:tabs>
              <w:ind w:left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1FA8" w:rsidRPr="0008020E" w14:paraId="526AD9E8" w14:textId="77777777" w:rsidTr="00500504">
        <w:tc>
          <w:tcPr>
            <w:tcW w:w="9784" w:type="dxa"/>
          </w:tcPr>
          <w:p w14:paraId="2A651539" w14:textId="336C7783" w:rsidR="00371FA8" w:rsidRPr="00371FA8" w:rsidRDefault="004216EA" w:rsidP="004216EA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216E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3.1.11.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Организацию и управление режимами параллельной работы ЕЭС России и электроэнергетических систем иностранных государств, </w:t>
            </w:r>
            <w:r w:rsidRPr="004216E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в том числе куплю-продажу электрической энергии (мощности)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в порядке, установленном правилами оптового рынка электрической энергии (мощности) (далее – оптовый </w:t>
            </w:r>
            <w:r w:rsidRPr="004216E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>рынок).</w:t>
            </w:r>
          </w:p>
        </w:tc>
        <w:tc>
          <w:tcPr>
            <w:tcW w:w="9785" w:type="dxa"/>
          </w:tcPr>
          <w:p w14:paraId="5C562FAE" w14:textId="77777777" w:rsidR="004216EA" w:rsidRPr="00842279" w:rsidRDefault="004216EA" w:rsidP="004216EA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6E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>3.1.9.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Организацию и управление режимами параллельной </w:t>
            </w:r>
            <w:r w:rsidRPr="004216E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(совместной)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работы ЕЭС России и электроэнергетических систем иностранных государств.</w:t>
            </w:r>
          </w:p>
          <w:p w14:paraId="02EC057A" w14:textId="77777777" w:rsidR="00371FA8" w:rsidRPr="00371FA8" w:rsidRDefault="00371FA8" w:rsidP="00371FA8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234" w:type="dxa"/>
          </w:tcPr>
          <w:p w14:paraId="339ABDA9" w14:textId="77777777" w:rsidR="00371FA8" w:rsidRPr="0008020E" w:rsidRDefault="00371FA8" w:rsidP="00651283">
            <w:pPr>
              <w:pStyle w:val="a8"/>
              <w:widowControl w:val="0"/>
              <w:tabs>
                <w:tab w:val="left" w:pos="1560"/>
              </w:tabs>
              <w:ind w:left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1FA8" w:rsidRPr="0008020E" w14:paraId="46B2CCFA" w14:textId="77777777" w:rsidTr="00500504">
        <w:tc>
          <w:tcPr>
            <w:tcW w:w="9784" w:type="dxa"/>
          </w:tcPr>
          <w:p w14:paraId="248CC104" w14:textId="00B09DD1" w:rsidR="00371FA8" w:rsidRPr="00371FA8" w:rsidRDefault="004216EA" w:rsidP="004216EA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216E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3.1.12.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Участие в формировании </w:t>
            </w:r>
            <w:r w:rsidRPr="004216E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выдаче при технологическом присоединении объектов электроэнергетики и энергопринимающих устройств потребителей электрической энергии </w:t>
            </w:r>
            <w:r w:rsidRPr="004216E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к единой национальной (общероссийской) электрической сети и к территориальным распределительным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сетям технологических требований, обеспечивающих их работу в составе ЕЭС России, а также участие в формировании </w:t>
            </w:r>
            <w:r w:rsidRPr="008D4DA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выдаче технологических требований при реализации мероприятий по обеспечению вывода объектов электроэнергетики из эксплуатации.</w:t>
            </w:r>
          </w:p>
        </w:tc>
        <w:tc>
          <w:tcPr>
            <w:tcW w:w="9785" w:type="dxa"/>
          </w:tcPr>
          <w:p w14:paraId="46D56F40" w14:textId="12A315BF" w:rsidR="00371FA8" w:rsidRPr="00371FA8" w:rsidRDefault="004216EA" w:rsidP="004216EA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216E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3.1.10.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Участие в формировании, выдаче </w:t>
            </w:r>
            <w:r w:rsidRPr="004216E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 проверке выполнения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при технологическом присоединении объектов электроэнергетики и энергопринимающих устройств потребителей электрической энергии к </w:t>
            </w:r>
            <w:r w:rsidRPr="004216E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электрическим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сетям технологических требований, обеспечивающих их работу в составе ЕЭС России, а также участие в формировании, выдаче </w:t>
            </w:r>
            <w:r w:rsidRPr="008D4DA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 проверке выполнения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технологических требований при реализации мероприятий по обеспечению вывода объектов электроэнергетики из эксплуатации.</w:t>
            </w:r>
          </w:p>
        </w:tc>
        <w:tc>
          <w:tcPr>
            <w:tcW w:w="2234" w:type="dxa"/>
          </w:tcPr>
          <w:p w14:paraId="0519B7F4" w14:textId="77777777" w:rsidR="00371FA8" w:rsidRPr="0008020E" w:rsidRDefault="00371FA8" w:rsidP="00651283">
            <w:pPr>
              <w:pStyle w:val="a8"/>
              <w:widowControl w:val="0"/>
              <w:tabs>
                <w:tab w:val="left" w:pos="1560"/>
              </w:tabs>
              <w:ind w:left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1FA8" w:rsidRPr="0008020E" w14:paraId="6AE813CA" w14:textId="77777777" w:rsidTr="00500504">
        <w:tc>
          <w:tcPr>
            <w:tcW w:w="9784" w:type="dxa"/>
          </w:tcPr>
          <w:p w14:paraId="4F34A6EA" w14:textId="77777777" w:rsidR="00091F7E" w:rsidRPr="00842279" w:rsidRDefault="00091F7E" w:rsidP="00091F7E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F7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3.1.14.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>Участие в расследовании причин аварий в электроэнергетике.</w:t>
            </w:r>
          </w:p>
          <w:p w14:paraId="50230B74" w14:textId="77777777" w:rsidR="00371FA8" w:rsidRPr="00371FA8" w:rsidRDefault="00371FA8" w:rsidP="00371FA8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85" w:type="dxa"/>
          </w:tcPr>
          <w:p w14:paraId="6B7B4578" w14:textId="31F435C7" w:rsidR="00371FA8" w:rsidRPr="00371FA8" w:rsidRDefault="00091F7E" w:rsidP="00091F7E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91F7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3.1.12.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Участие в расследовании причин аварий в электроэнергетике </w:t>
            </w:r>
            <w:r w:rsidRPr="00091F7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 осуществление систематизации информации об авариях в электроэнергетике.</w:t>
            </w:r>
          </w:p>
        </w:tc>
        <w:tc>
          <w:tcPr>
            <w:tcW w:w="2234" w:type="dxa"/>
          </w:tcPr>
          <w:p w14:paraId="7324EEBF" w14:textId="77777777" w:rsidR="00371FA8" w:rsidRPr="0008020E" w:rsidRDefault="00371FA8" w:rsidP="00651283">
            <w:pPr>
              <w:pStyle w:val="a8"/>
              <w:widowControl w:val="0"/>
              <w:tabs>
                <w:tab w:val="left" w:pos="1560"/>
              </w:tabs>
              <w:ind w:left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F7E" w:rsidRPr="0008020E" w14:paraId="77A8E818" w14:textId="77777777" w:rsidTr="00500504">
        <w:tc>
          <w:tcPr>
            <w:tcW w:w="9784" w:type="dxa"/>
          </w:tcPr>
          <w:p w14:paraId="358CF05E" w14:textId="421321C9" w:rsidR="00091F7E" w:rsidRPr="00091F7E" w:rsidRDefault="00091F7E" w:rsidP="00091F7E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8020E">
              <w:rPr>
                <w:rFonts w:ascii="Times New Roman" w:hAnsi="Times New Roman" w:cs="Times New Roman"/>
                <w:i/>
              </w:rPr>
              <w:t>Пункты отсутствуют</w:t>
            </w:r>
          </w:p>
        </w:tc>
        <w:tc>
          <w:tcPr>
            <w:tcW w:w="9785" w:type="dxa"/>
          </w:tcPr>
          <w:p w14:paraId="1000A32A" w14:textId="77777777" w:rsidR="00091F7E" w:rsidRPr="00842279" w:rsidRDefault="00091F7E" w:rsidP="00091F7E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3.1.13.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>Формирование, поддержание в актуальном состоянии и раскрытие (предоставление) для целей перспективного развития электроэнергетики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моделей.</w:t>
            </w:r>
          </w:p>
          <w:p w14:paraId="7AEE0C81" w14:textId="683E431B" w:rsidR="00091F7E" w:rsidRPr="00091F7E" w:rsidRDefault="00091F7E" w:rsidP="00091F7E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3.1.14.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>Оценка возможности и эффективности применения в ЕЭС России и технологически изолированных территориальных электроэнергетических системах результатов научно-технической и инновационной деятельности в области производства, передачи электрической энергии, оперативно-диспетчерского управления в электроэнергетике, оперативно-технологического управления, релейной защиты и автоматики, а также участие в разработке инновационных проектов и новых технологий в области оперативно-диспетчерского управления в электроэнергетике, оперативно-технологического управления, релейной защиты и автоматики.</w:t>
            </w:r>
          </w:p>
        </w:tc>
        <w:tc>
          <w:tcPr>
            <w:tcW w:w="2234" w:type="dxa"/>
          </w:tcPr>
          <w:p w14:paraId="1962A036" w14:textId="77777777" w:rsidR="00091F7E" w:rsidRPr="0008020E" w:rsidRDefault="00091F7E" w:rsidP="00651283">
            <w:pPr>
              <w:pStyle w:val="a8"/>
              <w:widowControl w:val="0"/>
              <w:tabs>
                <w:tab w:val="left" w:pos="1560"/>
              </w:tabs>
              <w:ind w:left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F7E" w:rsidRPr="0008020E" w14:paraId="01F66B8D" w14:textId="77777777" w:rsidTr="00500504">
        <w:tc>
          <w:tcPr>
            <w:tcW w:w="9784" w:type="dxa"/>
          </w:tcPr>
          <w:p w14:paraId="0DFBAA4D" w14:textId="522B6A08" w:rsidR="00091F7E" w:rsidRPr="00091F7E" w:rsidRDefault="00091F7E" w:rsidP="00091F7E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3.1.15.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Обеспечение функционирования технологической инфраструктуры оптового </w:t>
            </w:r>
            <w:r w:rsidRPr="00091F7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рынка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нормативными правовыми актами и договором о присоединении к торговой системе оптового рынка, включая организацию и проведение отбора мощности на конкурентной основе в соответствии с правилами оптового рынка.</w:t>
            </w:r>
          </w:p>
        </w:tc>
        <w:tc>
          <w:tcPr>
            <w:tcW w:w="9785" w:type="dxa"/>
          </w:tcPr>
          <w:p w14:paraId="0AC1060C" w14:textId="5ADEDD4C" w:rsidR="00091F7E" w:rsidRPr="00091F7E" w:rsidRDefault="00091F7E" w:rsidP="00091F7E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3.1.15.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Обеспечение функционирования технологической инфраструктуры оптового </w:t>
            </w:r>
            <w:r w:rsidRPr="00091F7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 розничных рынков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нормативными правовыми актами и договором о присоединении к торговой системе оптового рынка, включая организацию и проведение отбора мощности на конкурентной основе в соответствии с правилами оптового рынка.</w:t>
            </w:r>
          </w:p>
        </w:tc>
        <w:tc>
          <w:tcPr>
            <w:tcW w:w="2234" w:type="dxa"/>
          </w:tcPr>
          <w:p w14:paraId="2A11A512" w14:textId="77777777" w:rsidR="00091F7E" w:rsidRPr="0008020E" w:rsidRDefault="00091F7E" w:rsidP="00651283">
            <w:pPr>
              <w:pStyle w:val="a8"/>
              <w:widowControl w:val="0"/>
              <w:tabs>
                <w:tab w:val="left" w:pos="1560"/>
              </w:tabs>
              <w:ind w:left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F7E" w:rsidRPr="0008020E" w14:paraId="51D93613" w14:textId="77777777" w:rsidTr="00500504">
        <w:tc>
          <w:tcPr>
            <w:tcW w:w="9784" w:type="dxa"/>
          </w:tcPr>
          <w:p w14:paraId="7561961D" w14:textId="77777777" w:rsidR="00091F7E" w:rsidRPr="00842279" w:rsidRDefault="00091F7E" w:rsidP="00091F7E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3.1.16.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Рассмотрение инвестиционных программ субъектов электроэнергетики, </w:t>
            </w:r>
            <w:r w:rsidRPr="00091F7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в уставных капиталах которых участвует государство, и сетевых организаций,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а также подготовку замечаний и предложений к </w:t>
            </w:r>
            <w:r w:rsidRPr="00091F7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инвестиционным программам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091F7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их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направление в уполномоченный федеральный орган исполнительной власти </w:t>
            </w:r>
            <w:r w:rsidRPr="00091F7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 органы исполнительной власти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субъектов Российской Федерации.</w:t>
            </w:r>
          </w:p>
          <w:p w14:paraId="0D4898A6" w14:textId="77777777" w:rsidR="00091F7E" w:rsidRPr="00091F7E" w:rsidRDefault="00091F7E" w:rsidP="00091F7E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85" w:type="dxa"/>
          </w:tcPr>
          <w:p w14:paraId="3514C99C" w14:textId="3904EA8A" w:rsidR="00091F7E" w:rsidRPr="00091F7E" w:rsidRDefault="00091F7E" w:rsidP="00091F7E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3.1.16.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Рассмотрение </w:t>
            </w:r>
            <w:r w:rsidRPr="00091F7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проектов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инвестиционных программ (</w:t>
            </w:r>
            <w:r w:rsidRPr="00091F7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изменений, вносимых в инвестиционные программы)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субъектов электроэнергетики, </w:t>
            </w:r>
            <w:r w:rsidRPr="00091F7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соответствующих установленным Правительством Российской Федерации критериям отнесения субъектов электроэнергетики к числу субъектов, инвестиционные программы которых (включая определение источников их финансирования) утверждаются уполномоченным федеральным органом исполнительной власти, или уполномоченным федеральным органом исполнительной власти совместно с Государственной корпорацией по атомной энергии «Росатом», или исполнительными органами субъектов Российской Федерации,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а также подготовку замечаний и предложений к </w:t>
            </w:r>
            <w:r w:rsidRPr="00091F7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проектам инвестиционных программ (вносимых в них изменений)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и направление </w:t>
            </w:r>
            <w:r w:rsidRPr="00091F7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указанных замечаний и предложений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в уполномоченный федеральный орган исполнительной власти </w:t>
            </w:r>
            <w:r w:rsidRPr="00091F7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или исполнительные органы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 xml:space="preserve"> субъектов Российской Федерации.</w:t>
            </w:r>
          </w:p>
        </w:tc>
        <w:tc>
          <w:tcPr>
            <w:tcW w:w="2234" w:type="dxa"/>
          </w:tcPr>
          <w:p w14:paraId="79872D13" w14:textId="77777777" w:rsidR="00091F7E" w:rsidRPr="0008020E" w:rsidRDefault="00091F7E" w:rsidP="00651283">
            <w:pPr>
              <w:pStyle w:val="a8"/>
              <w:widowControl w:val="0"/>
              <w:tabs>
                <w:tab w:val="left" w:pos="1560"/>
              </w:tabs>
              <w:ind w:left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1"/>
      <w:tr w:rsidR="00922990" w:rsidRPr="0008020E" w14:paraId="7122CB1F" w14:textId="77777777" w:rsidTr="00500504">
        <w:tc>
          <w:tcPr>
            <w:tcW w:w="9784" w:type="dxa"/>
          </w:tcPr>
          <w:p w14:paraId="7B55C932" w14:textId="77777777" w:rsidR="00922990" w:rsidRPr="00842279" w:rsidRDefault="00922990" w:rsidP="00922990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3.1.17.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Осуществление контроля за своевременной и надлежащей реализацией инвестиционных программ генерирующих компаний, сформированных по результатам торговли мощностью. </w:t>
            </w:r>
          </w:p>
          <w:p w14:paraId="7B739431" w14:textId="251478F4" w:rsidR="00922990" w:rsidRPr="00091F7E" w:rsidRDefault="00922990" w:rsidP="00922990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3.1.18.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>Разработку и представление в уполномоченные органы исполнительной власти и соответствующие сетевые организации предложений по включению в инвестиционные программы сетевых организаций о</w:t>
            </w:r>
            <w:r w:rsidRPr="0008020E">
              <w:rPr>
                <w:rFonts w:ascii="Times New Roman" w:hAnsi="Times New Roman" w:cs="Times New Roman"/>
              </w:rPr>
              <w:t>бъектов электросетевого хозяйства, обеспечивающих выдачу и передачу на дальние расстояния мощности новых объектов по производству электрической энергии, определенных по результатам отбора мощности на конкурентной основе.</w:t>
            </w:r>
          </w:p>
        </w:tc>
        <w:tc>
          <w:tcPr>
            <w:tcW w:w="9785" w:type="dxa"/>
          </w:tcPr>
          <w:p w14:paraId="1C0906F3" w14:textId="64F7CBBB" w:rsidR="00922990" w:rsidRPr="00091F7E" w:rsidRDefault="00922990" w:rsidP="00922990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8020E">
              <w:rPr>
                <w:rFonts w:ascii="Times New Roman" w:hAnsi="Times New Roman" w:cs="Times New Roman"/>
                <w:i/>
              </w:rPr>
              <w:t>Пункты отсутствуют</w:t>
            </w:r>
          </w:p>
        </w:tc>
        <w:tc>
          <w:tcPr>
            <w:tcW w:w="2234" w:type="dxa"/>
          </w:tcPr>
          <w:p w14:paraId="215C6887" w14:textId="77777777" w:rsidR="00922990" w:rsidRPr="0008020E" w:rsidRDefault="00922990" w:rsidP="00922990">
            <w:pPr>
              <w:pStyle w:val="a8"/>
              <w:widowControl w:val="0"/>
              <w:tabs>
                <w:tab w:val="left" w:pos="1560"/>
              </w:tabs>
              <w:ind w:left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990" w:rsidRPr="0008020E" w14:paraId="602977E6" w14:textId="62B6E411" w:rsidTr="00500504">
        <w:trPr>
          <w:trHeight w:val="1246"/>
        </w:trPr>
        <w:tc>
          <w:tcPr>
            <w:tcW w:w="9784" w:type="dxa"/>
          </w:tcPr>
          <w:p w14:paraId="60492778" w14:textId="5789EBDB" w:rsidR="00922990" w:rsidRPr="0008020E" w:rsidRDefault="00922990" w:rsidP="00922990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  <w:i/>
              </w:rPr>
              <w:t>Пункт отсутству</w:t>
            </w:r>
            <w:r>
              <w:rPr>
                <w:rFonts w:ascii="Times New Roman" w:hAnsi="Times New Roman" w:cs="Times New Roman"/>
                <w:i/>
              </w:rPr>
              <w:t>е</w:t>
            </w:r>
            <w:r w:rsidRPr="0008020E">
              <w:rPr>
                <w:rFonts w:ascii="Times New Roman" w:hAnsi="Times New Roman" w:cs="Times New Roman"/>
                <w:i/>
              </w:rPr>
              <w:t>т</w:t>
            </w:r>
          </w:p>
        </w:tc>
        <w:tc>
          <w:tcPr>
            <w:tcW w:w="9785" w:type="dxa"/>
          </w:tcPr>
          <w:p w14:paraId="07298D96" w14:textId="0774E132" w:rsidR="00922990" w:rsidRPr="00842279" w:rsidRDefault="00922990" w:rsidP="00922990">
            <w:pPr>
              <w:widowControl w:val="0"/>
              <w:tabs>
                <w:tab w:val="left" w:pos="949"/>
              </w:tabs>
              <w:ind w:firstLine="4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3.1.17.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ab/>
              <w:t>Выполнение иных функций, определенных Федеральным законом от 26.03.2003 № 35-ФЗ «Об электроэнергетике» (далее – Закон об электроэнергетике) и иными нормативными правовыми актами Российской Федерации в сфере электроэнергетики, за исключением функций, относящихся к содержанию услуги по оперативно-диспетчерскому управлению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надежности.</w:t>
            </w:r>
          </w:p>
        </w:tc>
        <w:tc>
          <w:tcPr>
            <w:tcW w:w="2234" w:type="dxa"/>
          </w:tcPr>
          <w:p w14:paraId="1D5845B5" w14:textId="07EF65BA" w:rsidR="00922990" w:rsidRPr="0008020E" w:rsidRDefault="00922990" w:rsidP="00922990">
            <w:pPr>
              <w:widowControl w:val="0"/>
              <w:ind w:firstLine="46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22990" w:rsidRPr="0008020E" w14:paraId="5740ED06" w14:textId="5E76E8F3" w:rsidTr="00500504">
        <w:tc>
          <w:tcPr>
            <w:tcW w:w="9784" w:type="dxa"/>
          </w:tcPr>
          <w:p w14:paraId="6A1149A5" w14:textId="77777777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3.3.1.</w:t>
            </w:r>
            <w:r w:rsidRPr="0008020E">
              <w:rPr>
                <w:rFonts w:ascii="Times New Roman" w:hAnsi="Times New Roman" w:cs="Times New Roman"/>
              </w:rPr>
              <w:tab/>
              <w:t xml:space="preserve">Осуществлять планирование и управление электроэнергетическим режимом энергосистемы, а также планирование перспективного развития энергосистемы в соответствии с Правилами технологического </w:t>
            </w:r>
            <w:r w:rsidRPr="002338FF">
              <w:rPr>
                <w:rFonts w:ascii="Times New Roman" w:eastAsia="Times New Roman" w:hAnsi="Times New Roman" w:cs="Times New Roman"/>
                <w:lang w:eastAsia="ru-RU"/>
              </w:rPr>
              <w:t>функционирования</w:t>
            </w:r>
            <w:r w:rsidRPr="0008020E">
              <w:rPr>
                <w:rFonts w:ascii="Times New Roman" w:hAnsi="Times New Roman" w:cs="Times New Roman"/>
              </w:rPr>
              <w:t xml:space="preserve"> электроэнергетических систем, утвержденными постановлением Правительства Российской Федерации от 13.08.2018 № 937 (далее – ПТФ), и нормативными правовыми актами Минэнерго России, утверждаемыми в соответствии с ПТФ. </w:t>
            </w:r>
          </w:p>
          <w:p w14:paraId="3F8D48B6" w14:textId="3443401E" w:rsidR="00922990" w:rsidRPr="0008020E" w:rsidRDefault="00922990" w:rsidP="00922990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lastRenderedPageBreak/>
              <w:t>Обеспечивать реализацию мер, необходимых для осуществления планирования и управления электроэнергетическим режимом энергосистемы и выполнения иных функций, возложенных на Исполнителя законодательством Российской Федерации об электроэнергетике, в соответствии с Правилами оперативно-диспетчерского управления в электроэнергетике, утвержденными постановлением Правительства Российской Федерации от 27.12.2004 № 854.</w:t>
            </w:r>
          </w:p>
        </w:tc>
        <w:tc>
          <w:tcPr>
            <w:tcW w:w="9785" w:type="dxa"/>
          </w:tcPr>
          <w:p w14:paraId="0DC1E0A2" w14:textId="6002BC8A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lastRenderedPageBreak/>
              <w:t>3.3.1.</w:t>
            </w:r>
            <w:r w:rsidRPr="0008020E">
              <w:rPr>
                <w:rFonts w:ascii="Times New Roman" w:hAnsi="Times New Roman" w:cs="Times New Roman"/>
              </w:rPr>
              <w:tab/>
              <w:t xml:space="preserve">Осуществлять планирование и управление электроэнергетическим режимом энергосистемы, а также планирование перспективного развития энергосистемы в соответствии с Правилами технологического функционирования электроэнергетических систем, утвержденными постановлением Правительства Российской Федерации от 13.08.2018 № 937 (далее – ПТФ), и нормативными правовыми актами Минэнерго России, утверждаемыми в соответствии с ПТФ. </w:t>
            </w:r>
          </w:p>
          <w:p w14:paraId="2A2B3946" w14:textId="7345E108" w:rsidR="00922990" w:rsidRPr="0008020E" w:rsidRDefault="00922990" w:rsidP="00922990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lastRenderedPageBreak/>
              <w:t>Обеспечивать реализацию мер, необходимых для осуществления планирования и управления электроэнергетическим режимом энергосистемы и выполнения иных функций, возложенных на Исполнителя законодательством Российской Федерации об электроэнергетике, в соответствии с Правилами оперативно-диспетчерского управления в электроэнергетике, утвержденными постановлением Правительства Российской Федерации от 27.12.2004 № 854 (</w:t>
            </w:r>
            <w:r w:rsidRPr="00F93999">
              <w:rPr>
                <w:rFonts w:ascii="Times New Roman" w:hAnsi="Times New Roman" w:cs="Times New Roman"/>
                <w:highlight w:val="yellow"/>
              </w:rPr>
              <w:t>далее – Правила ОДУ</w:t>
            </w:r>
            <w:r w:rsidRPr="0008020E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234" w:type="dxa"/>
          </w:tcPr>
          <w:p w14:paraId="12D394F6" w14:textId="77777777" w:rsidR="00922990" w:rsidRPr="0008020E" w:rsidRDefault="00922990" w:rsidP="00922990">
            <w:pPr>
              <w:widowControl w:val="0"/>
              <w:tabs>
                <w:tab w:val="left" w:pos="1133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990" w:rsidRPr="0008020E" w14:paraId="0006CD23" w14:textId="5A065D4F" w:rsidTr="00500504">
        <w:tc>
          <w:tcPr>
            <w:tcW w:w="9784" w:type="dxa"/>
          </w:tcPr>
          <w:p w14:paraId="71F233AF" w14:textId="77777777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3.3.4.</w:t>
            </w:r>
            <w:r w:rsidRPr="0008020E">
              <w:rPr>
                <w:rFonts w:ascii="Times New Roman" w:hAnsi="Times New Roman" w:cs="Times New Roman"/>
              </w:rPr>
              <w:tab/>
              <w:t>Предоставлять Заказчику следующую информацию:</w:t>
            </w:r>
          </w:p>
          <w:p w14:paraId="2D237D5D" w14:textId="26D7D549" w:rsidR="00922990" w:rsidRPr="0008020E" w:rsidRDefault="00922990" w:rsidP="00922990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808"/>
              </w:tabs>
              <w:autoSpaceDE w:val="0"/>
              <w:autoSpaceDN w:val="0"/>
              <w:adjustRightInd w:val="0"/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о включении объектов диспетчеризации Заказчика в годовой и месячные графики ремонта, о согласовании диспетчерских заявок Заказчика на вывод объектов диспетчеризации в ремонт – в порядке и сроки, установленные Правилами вывода объектов электроэнергетики в ремонт и из эксплуатации, утвержденными постановлением Правительства Российской Федерации от 30.01.2021 № 86 (далее – Правила вывода в ремонт и из эксплуатации), и документами, указанными в пунктах </w:t>
            </w:r>
            <w:r w:rsidRPr="0008020E">
              <w:rPr>
                <w:rFonts w:ascii="Times New Roman" w:hAnsi="Times New Roman" w:cs="Times New Roman"/>
              </w:rPr>
              <w:fldChar w:fldCharType="begin"/>
            </w:r>
            <w:r w:rsidRPr="0008020E">
              <w:rPr>
                <w:rFonts w:ascii="Times New Roman" w:hAnsi="Times New Roman" w:cs="Times New Roman"/>
              </w:rPr>
              <w:instrText xml:space="preserve"> REF _Ref68032725 \r \h  \* MERGEFORMAT </w:instrText>
            </w:r>
            <w:r w:rsidRPr="0008020E">
              <w:rPr>
                <w:rFonts w:ascii="Times New Roman" w:hAnsi="Times New Roman" w:cs="Times New Roman"/>
              </w:rPr>
            </w:r>
            <w:r w:rsidRPr="0008020E">
              <w:rPr>
                <w:rFonts w:ascii="Times New Roman" w:hAnsi="Times New Roman" w:cs="Times New Roman"/>
              </w:rPr>
              <w:fldChar w:fldCharType="separate"/>
            </w:r>
            <w:r w:rsidRPr="0008020E">
              <w:rPr>
                <w:rFonts w:ascii="Times New Roman" w:hAnsi="Times New Roman" w:cs="Times New Roman"/>
              </w:rPr>
              <w:t>2.6</w:t>
            </w:r>
            <w:r w:rsidRPr="0008020E">
              <w:rPr>
                <w:rFonts w:ascii="Times New Roman" w:hAnsi="Times New Roman" w:cs="Times New Roman"/>
              </w:rPr>
              <w:fldChar w:fldCharType="end"/>
            </w:r>
            <w:r w:rsidRPr="0008020E">
              <w:rPr>
                <w:rFonts w:ascii="Times New Roman" w:hAnsi="Times New Roman" w:cs="Times New Roman"/>
              </w:rPr>
              <w:t xml:space="preserve">, </w:t>
            </w:r>
            <w:r w:rsidRPr="0008020E">
              <w:rPr>
                <w:rFonts w:ascii="Times New Roman" w:hAnsi="Times New Roman" w:cs="Times New Roman"/>
              </w:rPr>
              <w:fldChar w:fldCharType="begin"/>
            </w:r>
            <w:r w:rsidRPr="0008020E">
              <w:rPr>
                <w:rFonts w:ascii="Times New Roman" w:hAnsi="Times New Roman" w:cs="Times New Roman"/>
              </w:rPr>
              <w:instrText xml:space="preserve"> REF _Ref68032728 \r \h  \* MERGEFORMAT </w:instrText>
            </w:r>
            <w:r w:rsidRPr="0008020E">
              <w:rPr>
                <w:rFonts w:ascii="Times New Roman" w:hAnsi="Times New Roman" w:cs="Times New Roman"/>
              </w:rPr>
            </w:r>
            <w:r w:rsidRPr="0008020E">
              <w:rPr>
                <w:rFonts w:ascii="Times New Roman" w:hAnsi="Times New Roman" w:cs="Times New Roman"/>
              </w:rPr>
              <w:fldChar w:fldCharType="separate"/>
            </w:r>
            <w:r w:rsidRPr="0008020E">
              <w:rPr>
                <w:rFonts w:ascii="Times New Roman" w:hAnsi="Times New Roman" w:cs="Times New Roman"/>
              </w:rPr>
              <w:t>2.7</w:t>
            </w:r>
            <w:r w:rsidRPr="0008020E">
              <w:rPr>
                <w:rFonts w:ascii="Times New Roman" w:hAnsi="Times New Roman" w:cs="Times New Roman"/>
              </w:rPr>
              <w:fldChar w:fldCharType="end"/>
            </w:r>
            <w:r w:rsidRPr="0008020E">
              <w:rPr>
                <w:rFonts w:ascii="Times New Roman" w:hAnsi="Times New Roman" w:cs="Times New Roman"/>
              </w:rPr>
              <w:t xml:space="preserve"> Приложения № 1 к настоящему договору;</w:t>
            </w:r>
          </w:p>
          <w:p w14:paraId="458D3000" w14:textId="77777777" w:rsidR="00922990" w:rsidRPr="00993E70" w:rsidRDefault="00922990" w:rsidP="00922990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808"/>
              </w:tabs>
              <w:autoSpaceDE w:val="0"/>
              <w:autoSpaceDN w:val="0"/>
              <w:adjustRightInd w:val="0"/>
              <w:ind w:left="0" w:firstLine="524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93E70">
              <w:rPr>
                <w:rFonts w:ascii="Times New Roman" w:hAnsi="Times New Roman" w:cs="Times New Roman"/>
                <w:highlight w:val="yellow"/>
              </w:rPr>
              <w:t>информацию, необходимую для разработки схемы выдачи мощности объектов по производству электрической энергии, а также для разработки предложений в отношении перечня мероприятий по обеспечению вывода из эксплуатации относящегося к объектам диспетчеризации генерирующего или генерирующего и электросетевого оборудования, входящего в состав объекта по производству электрической энергии (мощности), – в объеме, порядке  и сроки, предусмотренные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энергии, утвержденными приказом Минэнерго России от 28.12.2020 № 1195 (далее – Правила разработки СВМ, СВЭ), или Правилами вывода в ремонт и из эксплуатации</w:t>
            </w:r>
            <w:r w:rsidRPr="00993E70" w:rsidDel="005B639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993E70">
              <w:rPr>
                <w:rFonts w:ascii="Times New Roman" w:hAnsi="Times New Roman" w:cs="Times New Roman"/>
                <w:highlight w:val="yellow"/>
              </w:rPr>
              <w:t>соответственно</w:t>
            </w:r>
            <w:r w:rsidRPr="00993E70" w:rsidDel="005B639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993E70">
              <w:rPr>
                <w:rFonts w:ascii="Times New Roman" w:hAnsi="Times New Roman" w:cs="Times New Roman"/>
                <w:highlight w:val="yellow"/>
              </w:rPr>
              <w:t>и при соблюдении условий, предусмотренных настоящим договором;</w:t>
            </w:r>
          </w:p>
          <w:p w14:paraId="54775A53" w14:textId="77777777" w:rsidR="00922990" w:rsidRPr="0008020E" w:rsidRDefault="00922990" w:rsidP="00922990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808"/>
              </w:tabs>
              <w:autoSpaceDE w:val="0"/>
              <w:autoSpaceDN w:val="0"/>
              <w:adjustRightInd w:val="0"/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информацию, связанную с обеспечением функционирования технологической инфраструктуры оптового рынка, – в объеме, порядке и сроки, предусмотренные договором о присоединении к торговой системе оптового рынка и регламентами оптового рынка, являющимися приложением к указанному договору (</w:t>
            </w:r>
            <w:r w:rsidRPr="002338FF">
              <w:rPr>
                <w:rFonts w:ascii="Times New Roman" w:hAnsi="Times New Roman" w:cs="Times New Roman"/>
              </w:rPr>
              <w:t>далее – регламенты оптового рынка</w:t>
            </w:r>
            <w:r w:rsidRPr="0008020E">
              <w:rPr>
                <w:rFonts w:ascii="Times New Roman" w:hAnsi="Times New Roman" w:cs="Times New Roman"/>
              </w:rPr>
              <w:t>);</w:t>
            </w:r>
          </w:p>
          <w:p w14:paraId="01D0F254" w14:textId="77777777" w:rsidR="00922990" w:rsidRPr="0008020E" w:rsidRDefault="00922990" w:rsidP="00922990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808"/>
              </w:tabs>
              <w:autoSpaceDE w:val="0"/>
              <w:autoSpaceDN w:val="0"/>
              <w:adjustRightInd w:val="0"/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имеющуюся у Исполнителя информацию о результатах расследования причин аварий на объектах электроэнергетики, принадлежащих другим лицам, расположенных на территории операционных зон соответствующих диспетчерских центров Исполнителя, которые привели к повреждению оборудования или отключению объектов электроэнергетики Заказчика, – по запросу Заказчика в течение 5 (пяти) рабочих дней со дня получения запроса;</w:t>
            </w:r>
          </w:p>
          <w:p w14:paraId="5598BC65" w14:textId="2CF71DC8" w:rsidR="00922990" w:rsidRPr="0008020E" w:rsidRDefault="00922990" w:rsidP="00922990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808"/>
              </w:tabs>
              <w:autoSpaceDE w:val="0"/>
              <w:autoSpaceDN w:val="0"/>
              <w:adjustRightInd w:val="0"/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перечень ЛЭП и оборудования, не обеспеченных дальним резервированием устройствами релейной защиты и </w:t>
            </w:r>
            <w:r w:rsidRPr="002338FF">
              <w:rPr>
                <w:rFonts w:ascii="Times New Roman" w:hAnsi="Times New Roman" w:cs="Times New Roman"/>
              </w:rPr>
              <w:t>перечень вынужденных отступлений от требований селективности устройств релейной защиты ЛЭП и оборудования</w:t>
            </w:r>
            <w:r w:rsidRPr="0008020E">
              <w:rPr>
                <w:rFonts w:ascii="Times New Roman" w:eastAsia="Arial Unicode MS" w:hAnsi="Times New Roman" w:cs="Times New Roman"/>
              </w:rPr>
              <w:t xml:space="preserve"> – в отношении устройств релейной защиты, расчет и выбор параметров настройки (уставок) которых осуществляет Исполнитель, в установленные Исполнителем порядке и сроки</w:t>
            </w:r>
            <w:r w:rsidRPr="000802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85" w:type="dxa"/>
          </w:tcPr>
          <w:p w14:paraId="4B791CAF" w14:textId="77777777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3.3.4.</w:t>
            </w:r>
            <w:r w:rsidRPr="0008020E">
              <w:rPr>
                <w:rFonts w:ascii="Times New Roman" w:hAnsi="Times New Roman" w:cs="Times New Roman"/>
              </w:rPr>
              <w:tab/>
              <w:t>Предоставлять Заказчику следующую информацию:</w:t>
            </w:r>
          </w:p>
          <w:p w14:paraId="004E4D94" w14:textId="098B304F" w:rsidR="00922990" w:rsidRDefault="00922990" w:rsidP="00922990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808"/>
              </w:tabs>
              <w:autoSpaceDE w:val="0"/>
              <w:autoSpaceDN w:val="0"/>
              <w:adjustRightInd w:val="0"/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о включении объектов диспетчеризации Заказчика в годовой и месячные графики ремонта, о согласовании диспетчерских заявок Заказчика на вывод объектов диспетчеризации в ремонт – в порядке и сроки, установленные </w:t>
            </w:r>
            <w:bookmarkStart w:id="2" w:name="_Hlk120302377"/>
            <w:r w:rsidRPr="0008020E">
              <w:rPr>
                <w:rFonts w:ascii="Times New Roman" w:hAnsi="Times New Roman" w:cs="Times New Roman"/>
              </w:rPr>
              <w:t>Правилами вывода объектов электроэнергетики в ремонт и из эксплуатации, утвержденными постановлением Правительства Российской Федерации от 30.01.2021 № 86 (</w:t>
            </w:r>
            <w:r w:rsidRPr="0008020E">
              <w:rPr>
                <w:rFonts w:ascii="Times New Roman" w:hAnsi="Times New Roman" w:cs="Times New Roman"/>
                <w:i/>
              </w:rPr>
              <w:t>далее – Правила вывода в ремонт и из эксплуатации</w:t>
            </w:r>
            <w:r w:rsidRPr="0008020E">
              <w:rPr>
                <w:rFonts w:ascii="Times New Roman" w:hAnsi="Times New Roman" w:cs="Times New Roman"/>
              </w:rPr>
              <w:t>),</w:t>
            </w:r>
            <w:bookmarkEnd w:id="2"/>
            <w:r w:rsidRPr="0008020E">
              <w:rPr>
                <w:rFonts w:ascii="Times New Roman" w:hAnsi="Times New Roman" w:cs="Times New Roman"/>
              </w:rPr>
              <w:t xml:space="preserve"> и документами, указанными в пунктах </w:t>
            </w:r>
            <w:r w:rsidRPr="0008020E">
              <w:rPr>
                <w:rFonts w:ascii="Times New Roman" w:hAnsi="Times New Roman" w:cs="Times New Roman"/>
              </w:rPr>
              <w:fldChar w:fldCharType="begin"/>
            </w:r>
            <w:r w:rsidRPr="0008020E">
              <w:rPr>
                <w:rFonts w:ascii="Times New Roman" w:hAnsi="Times New Roman" w:cs="Times New Roman"/>
              </w:rPr>
              <w:instrText xml:space="preserve"> REF _Ref68032725 \r \h  \* MERGEFORMAT </w:instrText>
            </w:r>
            <w:r w:rsidRPr="0008020E">
              <w:rPr>
                <w:rFonts w:ascii="Times New Roman" w:hAnsi="Times New Roman" w:cs="Times New Roman"/>
              </w:rPr>
            </w:r>
            <w:r w:rsidRPr="0008020E">
              <w:rPr>
                <w:rFonts w:ascii="Times New Roman" w:hAnsi="Times New Roman" w:cs="Times New Roman"/>
              </w:rPr>
              <w:fldChar w:fldCharType="separate"/>
            </w:r>
            <w:r w:rsidRPr="0008020E">
              <w:rPr>
                <w:rFonts w:ascii="Times New Roman" w:hAnsi="Times New Roman" w:cs="Times New Roman"/>
              </w:rPr>
              <w:t>2.6</w:t>
            </w:r>
            <w:r w:rsidRPr="0008020E">
              <w:rPr>
                <w:rFonts w:ascii="Times New Roman" w:hAnsi="Times New Roman" w:cs="Times New Roman"/>
              </w:rPr>
              <w:fldChar w:fldCharType="end"/>
            </w:r>
            <w:r w:rsidRPr="0008020E">
              <w:rPr>
                <w:rFonts w:ascii="Times New Roman" w:hAnsi="Times New Roman" w:cs="Times New Roman"/>
              </w:rPr>
              <w:t xml:space="preserve">, </w:t>
            </w:r>
            <w:r w:rsidRPr="0008020E">
              <w:rPr>
                <w:rFonts w:ascii="Times New Roman" w:hAnsi="Times New Roman" w:cs="Times New Roman"/>
              </w:rPr>
              <w:fldChar w:fldCharType="begin"/>
            </w:r>
            <w:r w:rsidRPr="0008020E">
              <w:rPr>
                <w:rFonts w:ascii="Times New Roman" w:hAnsi="Times New Roman" w:cs="Times New Roman"/>
              </w:rPr>
              <w:instrText xml:space="preserve"> REF _Ref68032728 \r \h  \* MERGEFORMAT </w:instrText>
            </w:r>
            <w:r w:rsidRPr="0008020E">
              <w:rPr>
                <w:rFonts w:ascii="Times New Roman" w:hAnsi="Times New Roman" w:cs="Times New Roman"/>
              </w:rPr>
            </w:r>
            <w:r w:rsidRPr="0008020E">
              <w:rPr>
                <w:rFonts w:ascii="Times New Roman" w:hAnsi="Times New Roman" w:cs="Times New Roman"/>
              </w:rPr>
              <w:fldChar w:fldCharType="separate"/>
            </w:r>
            <w:r w:rsidRPr="0008020E">
              <w:rPr>
                <w:rFonts w:ascii="Times New Roman" w:hAnsi="Times New Roman" w:cs="Times New Roman"/>
              </w:rPr>
              <w:t>2.7</w:t>
            </w:r>
            <w:r w:rsidRPr="0008020E">
              <w:rPr>
                <w:rFonts w:ascii="Times New Roman" w:hAnsi="Times New Roman" w:cs="Times New Roman"/>
              </w:rPr>
              <w:fldChar w:fldCharType="end"/>
            </w:r>
            <w:r w:rsidRPr="0008020E">
              <w:rPr>
                <w:rFonts w:ascii="Times New Roman" w:hAnsi="Times New Roman" w:cs="Times New Roman"/>
              </w:rPr>
              <w:t xml:space="preserve"> Приложения № 1 к настоящему договору;</w:t>
            </w:r>
          </w:p>
          <w:p w14:paraId="3BC8FBC0" w14:textId="3BCCC9F6" w:rsidR="00993E70" w:rsidRDefault="00993E70" w:rsidP="00993E70">
            <w:pPr>
              <w:widowControl w:val="0"/>
              <w:tabs>
                <w:tab w:val="left" w:pos="8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A6CA55B" w14:textId="7510565E" w:rsidR="00993E70" w:rsidRDefault="00993E70" w:rsidP="00993E70">
            <w:pPr>
              <w:widowControl w:val="0"/>
              <w:tabs>
                <w:tab w:val="left" w:pos="8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ECE4AD7" w14:textId="1B19C2CB" w:rsidR="00993E70" w:rsidRDefault="00993E70" w:rsidP="00993E70">
            <w:pPr>
              <w:widowControl w:val="0"/>
              <w:tabs>
                <w:tab w:val="left" w:pos="8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652B16C" w14:textId="6D6D679B" w:rsidR="00993E70" w:rsidRDefault="00993E70" w:rsidP="00993E70">
            <w:pPr>
              <w:widowControl w:val="0"/>
              <w:tabs>
                <w:tab w:val="left" w:pos="8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92C8A51" w14:textId="5CC2F335" w:rsidR="00993E70" w:rsidRDefault="00993E70" w:rsidP="00993E70">
            <w:pPr>
              <w:widowControl w:val="0"/>
              <w:tabs>
                <w:tab w:val="left" w:pos="8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DF9116B" w14:textId="171E158F" w:rsidR="00993E70" w:rsidRDefault="00993E70" w:rsidP="00993E70">
            <w:pPr>
              <w:widowControl w:val="0"/>
              <w:tabs>
                <w:tab w:val="left" w:pos="8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82DC0B3" w14:textId="0E46843F" w:rsidR="00993E70" w:rsidRDefault="00993E70" w:rsidP="00993E70">
            <w:pPr>
              <w:widowControl w:val="0"/>
              <w:tabs>
                <w:tab w:val="left" w:pos="8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24C2A0C" w14:textId="7EF5DAEF" w:rsidR="00993E70" w:rsidRDefault="00993E70" w:rsidP="00993E70">
            <w:pPr>
              <w:widowControl w:val="0"/>
              <w:tabs>
                <w:tab w:val="left" w:pos="8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8DCF517" w14:textId="0FB34D59" w:rsidR="00993E70" w:rsidRDefault="00993E70" w:rsidP="00993E70">
            <w:pPr>
              <w:widowControl w:val="0"/>
              <w:tabs>
                <w:tab w:val="left" w:pos="8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CAB0893" w14:textId="77777777" w:rsidR="00993E70" w:rsidRPr="00993E70" w:rsidRDefault="00993E70" w:rsidP="00993E70">
            <w:pPr>
              <w:widowControl w:val="0"/>
              <w:tabs>
                <w:tab w:val="left" w:pos="8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702DEBC" w14:textId="77777777" w:rsidR="00922990" w:rsidRPr="0008020E" w:rsidRDefault="00922990" w:rsidP="00922990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808"/>
              </w:tabs>
              <w:autoSpaceDE w:val="0"/>
              <w:autoSpaceDN w:val="0"/>
              <w:adjustRightInd w:val="0"/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информацию, связанную с обеспечением функционирования технологической инфраструктуры оптового рынка, – в объеме, порядке и сроки, предусмотренные договором о присоединении к торговой системе оптового рынка и регламентами оптового рынка, являющимися приложением к указанному договору (</w:t>
            </w:r>
            <w:r w:rsidRPr="0008020E">
              <w:rPr>
                <w:rFonts w:ascii="Times New Roman" w:hAnsi="Times New Roman" w:cs="Times New Roman"/>
                <w:i/>
              </w:rPr>
              <w:t>далее – регламенты оптового рынка</w:t>
            </w:r>
            <w:r w:rsidRPr="0008020E">
              <w:rPr>
                <w:rFonts w:ascii="Times New Roman" w:hAnsi="Times New Roman" w:cs="Times New Roman"/>
              </w:rPr>
              <w:t>);</w:t>
            </w:r>
          </w:p>
          <w:p w14:paraId="2427C670" w14:textId="77777777" w:rsidR="00922990" w:rsidRPr="0008020E" w:rsidRDefault="00922990" w:rsidP="00922990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808"/>
              </w:tabs>
              <w:autoSpaceDE w:val="0"/>
              <w:autoSpaceDN w:val="0"/>
              <w:adjustRightInd w:val="0"/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имеющуюся у Исполнителя информацию о результатах расследования причин аварий на объектах электроэнергетики, принадлежащих другим лицам, расположенных на территории операционных зон соответствующих диспетчерских центров Исполнителя, которые привели к повреждению оборудования или отключению объектов электроэнергетики Заказчика, – по запросу Заказчика в течение 5 (пяти) рабочих дней со дня получения запроса;</w:t>
            </w:r>
          </w:p>
          <w:p w14:paraId="6A314A93" w14:textId="7874E6E9" w:rsidR="00922990" w:rsidRPr="0008020E" w:rsidRDefault="00922990" w:rsidP="00993E70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808"/>
              </w:tabs>
              <w:autoSpaceDE w:val="0"/>
              <w:autoSpaceDN w:val="0"/>
              <w:adjustRightInd w:val="0"/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перечень ЛЭП и оборудования, не обеспеченных дальним резервированием устройствами релейной защиты и </w:t>
            </w:r>
            <w:r w:rsidRPr="0008020E">
              <w:rPr>
                <w:rFonts w:ascii="Times New Roman" w:eastAsia="Arial Unicode MS" w:hAnsi="Times New Roman" w:cs="Times New Roman"/>
              </w:rPr>
              <w:t>перечень вынужденных отступлений от требований селективности устройств релейной защиты ЛЭП и оборудования – в отношении устройств релейной защиты, расчет и выбор параметров настройки (уставок) которых осуществляет Исполнитель, в установленные Исполнителем порядке и сроки</w:t>
            </w:r>
            <w:r w:rsidRPr="000802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14:paraId="41368587" w14:textId="77777777" w:rsidR="00922990" w:rsidRPr="0008020E" w:rsidRDefault="00922990" w:rsidP="00922990">
            <w:pPr>
              <w:widowControl w:val="0"/>
              <w:tabs>
                <w:tab w:val="left" w:pos="1133"/>
              </w:tabs>
              <w:ind w:firstLine="425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990" w:rsidRPr="0008020E" w14:paraId="07EE0528" w14:textId="63AD601C" w:rsidTr="00500504">
        <w:tc>
          <w:tcPr>
            <w:tcW w:w="9784" w:type="dxa"/>
          </w:tcPr>
          <w:p w14:paraId="31AED069" w14:textId="77777777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3.3.6.</w:t>
            </w:r>
            <w:r w:rsidRPr="0008020E">
              <w:rPr>
                <w:rFonts w:ascii="Times New Roman" w:hAnsi="Times New Roman" w:cs="Times New Roman"/>
              </w:rPr>
              <w:tab/>
              <w:t>При строительстве (реконструкции) объектов электроэнергетики Заказчика и их технологическом присоединении к электрическим сетям рассмотреть и согласовать полученные от Заказчика в соответствии с п. 4.1.32 настоящего договора документы либо направить Заказчику мотивированный отказ от их согласования (предложения по корректировке) в следующие сроки:</w:t>
            </w:r>
          </w:p>
          <w:p w14:paraId="73959A13" w14:textId="77777777" w:rsidR="00922990" w:rsidRPr="0008020E" w:rsidRDefault="00922990" w:rsidP="00922990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808"/>
              </w:tabs>
              <w:autoSpaceDE w:val="0"/>
              <w:autoSpaceDN w:val="0"/>
              <w:adjustRightInd w:val="0"/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2338FF">
              <w:rPr>
                <w:rFonts w:ascii="Times New Roman" w:hAnsi="Times New Roman" w:cs="Times New Roman"/>
              </w:rPr>
              <w:t>техническое задание на разработку проектной документации на строительство (реконструкцию</w:t>
            </w:r>
            <w:r w:rsidRPr="0008020E">
              <w:rPr>
                <w:rFonts w:ascii="Times New Roman" w:hAnsi="Times New Roman" w:cs="Times New Roman"/>
              </w:rPr>
              <w:t xml:space="preserve">) и технологическое присоединение объектов по производству электрической энергии установленной генерирующей мощностью более 5 МВт </w:t>
            </w:r>
            <w:r w:rsidRPr="0008020E">
              <w:rPr>
                <w:rFonts w:ascii="Times New Roman" w:hAnsi="Times New Roman" w:cs="Times New Roman"/>
              </w:rPr>
              <w:sym w:font="Symbol" w:char="F02D"/>
            </w:r>
            <w:r w:rsidRPr="0008020E">
              <w:rPr>
                <w:rFonts w:ascii="Times New Roman" w:hAnsi="Times New Roman" w:cs="Times New Roman"/>
              </w:rPr>
              <w:t xml:space="preserve"> в течение 10 (десяти) рабочих дней;</w:t>
            </w:r>
          </w:p>
          <w:p w14:paraId="4D44B3A7" w14:textId="77777777" w:rsidR="00922990" w:rsidRPr="002338FF" w:rsidRDefault="00922990" w:rsidP="00922990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808"/>
              </w:tabs>
              <w:autoSpaceDE w:val="0"/>
              <w:autoSpaceDN w:val="0"/>
              <w:adjustRightInd w:val="0"/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2338FF">
              <w:rPr>
                <w:rFonts w:ascii="Times New Roman" w:hAnsi="Times New Roman" w:cs="Times New Roman"/>
              </w:rPr>
              <w:t xml:space="preserve">проектную документацию на строительство (реконструкцию) и технологическое присоединение объектов по производству электрической энергии установленной генерирующей мощностью более 5 МВт </w:t>
            </w:r>
            <w:r w:rsidRPr="002338FF">
              <w:rPr>
                <w:rFonts w:ascii="Times New Roman" w:hAnsi="Times New Roman" w:cs="Times New Roman"/>
              </w:rPr>
              <w:sym w:font="Symbol" w:char="F02D"/>
            </w:r>
            <w:r w:rsidRPr="002338FF">
              <w:rPr>
                <w:rFonts w:ascii="Times New Roman" w:hAnsi="Times New Roman" w:cs="Times New Roman"/>
              </w:rPr>
              <w:t xml:space="preserve"> в течение 20 (двадцати) рабочих дней;</w:t>
            </w:r>
          </w:p>
          <w:p w14:paraId="5FACF2E5" w14:textId="77777777" w:rsidR="00922990" w:rsidRPr="0008020E" w:rsidRDefault="00922990" w:rsidP="00922990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808"/>
              </w:tabs>
              <w:autoSpaceDE w:val="0"/>
              <w:autoSpaceDN w:val="0"/>
              <w:adjustRightInd w:val="0"/>
              <w:ind w:left="0" w:firstLine="524"/>
              <w:jc w:val="both"/>
              <w:rPr>
                <w:rFonts w:ascii="Times New Roman" w:eastAsia="Arial Unicode MS" w:hAnsi="Times New Roman" w:cs="Times New Roman"/>
              </w:rPr>
            </w:pPr>
            <w:r w:rsidRPr="002338FF">
              <w:rPr>
                <w:rFonts w:ascii="Times New Roman" w:hAnsi="Times New Roman" w:cs="Times New Roman"/>
              </w:rPr>
              <w:t>техническое задание на разработку проектной документации и проектную документацию на строительство (реконструкцию</w:t>
            </w:r>
            <w:r w:rsidRPr="0008020E">
              <w:rPr>
                <w:rFonts w:ascii="Times New Roman" w:eastAsia="Arial Unicode MS" w:hAnsi="Times New Roman" w:cs="Times New Roman"/>
              </w:rPr>
              <w:t>) объектов электросетевого хозяйства высшим проектным классом напряжения 110 кВ и более – в течение 10 (десяти) и 20 (двадцати) рабочих дней соответственно.</w:t>
            </w:r>
          </w:p>
          <w:p w14:paraId="08EF243F" w14:textId="77777777" w:rsidR="00922990" w:rsidRPr="0008020E" w:rsidRDefault="00922990" w:rsidP="00922990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Течение указанных сроков начинается со дня, следующего за днем получения Исполнителем соответствующего документа в полном объеме, необходимом для рассмотрения Исполнителем. Указанные сроки могут быть увеличены по инициативе Исполнителя с 10 (десяти) до 15 (пятнадцати) рабочих дней и с 20 (двадцати) до 40 (сорока) рабочих дней соответственно. Исполнитель обязан </w:t>
            </w:r>
            <w:r w:rsidRPr="0008020E">
              <w:rPr>
                <w:rFonts w:ascii="Times New Roman" w:hAnsi="Times New Roman" w:cs="Times New Roman"/>
              </w:rPr>
              <w:lastRenderedPageBreak/>
              <w:t>уведомить Заказчика о необходимости увеличения сроков рассмотрения соответствующего документа в письменной форме с указанием причины продления сроков.</w:t>
            </w:r>
          </w:p>
          <w:p w14:paraId="594E2B53" w14:textId="77777777" w:rsidR="00922990" w:rsidRPr="0008020E" w:rsidRDefault="00922990" w:rsidP="00922990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Изменения, вносимые в указанные выше документы, подлежат рассмотрению и согласованию Исполнителем в порядке и сроки, установленные настоящим пунктом для согласования соответствующих документов.</w:t>
            </w:r>
          </w:p>
          <w:p w14:paraId="26E0EFF6" w14:textId="77777777" w:rsidR="00922990" w:rsidRPr="0008020E" w:rsidRDefault="00922990" w:rsidP="00922990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Рассмотрение и согласование Исполнителем технических заданий на разработку схем выдачи мощности, разработанных схем выдачи мощности объектов по производству электрической энергии и вносимых в них изменений осуществляется в порядке, установленном Правилами разработки </w:t>
            </w:r>
            <w:r w:rsidRPr="00993E70">
              <w:rPr>
                <w:rFonts w:ascii="Times New Roman" w:hAnsi="Times New Roman" w:cs="Times New Roman"/>
                <w:highlight w:val="yellow"/>
              </w:rPr>
              <w:t>СВМ, СВЭ.</w:t>
            </w:r>
          </w:p>
          <w:p w14:paraId="16D93820" w14:textId="26193FBC" w:rsidR="00922990" w:rsidRPr="0008020E" w:rsidRDefault="00922990" w:rsidP="00922990">
            <w:pPr>
              <w:widowControl w:val="0"/>
              <w:ind w:firstLine="5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5" w:type="dxa"/>
          </w:tcPr>
          <w:p w14:paraId="4EF39AB7" w14:textId="77777777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lastRenderedPageBreak/>
              <w:t>3.3.6.</w:t>
            </w:r>
            <w:r w:rsidRPr="0008020E">
              <w:rPr>
                <w:rFonts w:ascii="Times New Roman" w:hAnsi="Times New Roman" w:cs="Times New Roman"/>
              </w:rPr>
              <w:tab/>
              <w:t>При строительстве (реконструкции) объектов электроэнергетики Заказчика и их технологическом присоединении к электрическим сетям рассмотреть и согласовать полученные от Заказчика в соответствии с пунктом 4.1.32 настоящего договора документы либо направить Заказчику мотивированный отказ от их согласования (предложения по корректировке) в следующие сроки:</w:t>
            </w:r>
          </w:p>
          <w:p w14:paraId="2793CFA7" w14:textId="77777777" w:rsidR="00922990" w:rsidRPr="0008020E" w:rsidRDefault="00922990" w:rsidP="00922990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808"/>
              </w:tabs>
              <w:autoSpaceDE w:val="0"/>
              <w:autoSpaceDN w:val="0"/>
              <w:adjustRightInd w:val="0"/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eastAsia="Arial Unicode MS" w:hAnsi="Times New Roman" w:cs="Times New Roman"/>
              </w:rPr>
              <w:t>техническое задание на разработку проектной документации на строительство (реконструкцию</w:t>
            </w:r>
            <w:r w:rsidRPr="0008020E">
              <w:rPr>
                <w:rFonts w:ascii="Times New Roman" w:hAnsi="Times New Roman" w:cs="Times New Roman"/>
              </w:rPr>
              <w:t xml:space="preserve">) и технологическое присоединение объектов по производству электрической энергии установленной генерирующей мощностью более 5 МВт </w:t>
            </w:r>
            <w:r w:rsidRPr="0008020E">
              <w:rPr>
                <w:rFonts w:ascii="Times New Roman" w:hAnsi="Times New Roman" w:cs="Times New Roman"/>
              </w:rPr>
              <w:sym w:font="Symbol" w:char="F02D"/>
            </w:r>
            <w:r w:rsidRPr="0008020E">
              <w:rPr>
                <w:rFonts w:ascii="Times New Roman" w:hAnsi="Times New Roman" w:cs="Times New Roman"/>
              </w:rPr>
              <w:t xml:space="preserve"> в течение 10 (десяти) рабочих дней;</w:t>
            </w:r>
          </w:p>
          <w:p w14:paraId="6C91F05D" w14:textId="77777777" w:rsidR="00922990" w:rsidRPr="002338FF" w:rsidRDefault="00922990" w:rsidP="00922990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808"/>
              </w:tabs>
              <w:autoSpaceDE w:val="0"/>
              <w:autoSpaceDN w:val="0"/>
              <w:adjustRightInd w:val="0"/>
              <w:ind w:left="0" w:firstLine="524"/>
              <w:jc w:val="both"/>
              <w:rPr>
                <w:rFonts w:ascii="Times New Roman" w:hAnsi="Times New Roman" w:cs="Times New Roman"/>
              </w:rPr>
            </w:pPr>
            <w:bookmarkStart w:id="3" w:name="_Hlk6417199"/>
            <w:r w:rsidRPr="002338FF">
              <w:rPr>
                <w:rFonts w:ascii="Times New Roman" w:hAnsi="Times New Roman" w:cs="Times New Roman"/>
              </w:rPr>
              <w:t>проектную документацию на строительство (реконструкцию)</w:t>
            </w:r>
            <w:bookmarkEnd w:id="3"/>
            <w:r w:rsidRPr="002338FF">
              <w:rPr>
                <w:rFonts w:ascii="Times New Roman" w:hAnsi="Times New Roman" w:cs="Times New Roman"/>
              </w:rPr>
              <w:t xml:space="preserve"> и технологическое присоединение объектов по производству электрической энергии установленной генерирующей мощностью более 5 МВт </w:t>
            </w:r>
            <w:r w:rsidRPr="002338FF">
              <w:rPr>
                <w:rFonts w:ascii="Times New Roman" w:hAnsi="Times New Roman" w:cs="Times New Roman"/>
              </w:rPr>
              <w:sym w:font="Symbol" w:char="F02D"/>
            </w:r>
            <w:r w:rsidRPr="002338FF">
              <w:rPr>
                <w:rFonts w:ascii="Times New Roman" w:hAnsi="Times New Roman" w:cs="Times New Roman"/>
              </w:rPr>
              <w:t xml:space="preserve"> в течение 20 (двадцати) рабочих дней;</w:t>
            </w:r>
          </w:p>
          <w:p w14:paraId="35BF108E" w14:textId="77777777" w:rsidR="00922990" w:rsidRPr="0008020E" w:rsidRDefault="00922990" w:rsidP="00922990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808"/>
              </w:tabs>
              <w:autoSpaceDE w:val="0"/>
              <w:autoSpaceDN w:val="0"/>
              <w:adjustRightInd w:val="0"/>
              <w:ind w:left="0" w:firstLine="524"/>
              <w:jc w:val="both"/>
              <w:rPr>
                <w:rFonts w:ascii="Times New Roman" w:eastAsia="Arial Unicode MS" w:hAnsi="Times New Roman" w:cs="Times New Roman"/>
              </w:rPr>
            </w:pPr>
            <w:r w:rsidRPr="002338FF">
              <w:rPr>
                <w:rFonts w:ascii="Times New Roman" w:hAnsi="Times New Roman" w:cs="Times New Roman"/>
              </w:rPr>
              <w:t>техническое задание на разработку проектной документации и проектную документацию на строительство (реконструкцию</w:t>
            </w:r>
            <w:r w:rsidRPr="0008020E">
              <w:rPr>
                <w:rFonts w:ascii="Times New Roman" w:eastAsia="Arial Unicode MS" w:hAnsi="Times New Roman" w:cs="Times New Roman"/>
              </w:rPr>
              <w:t>) объектов электросетевого хозяйства высшим проектным классом напряжения 110 кВ и более – в течение 10 (десяти) и 20 (двадцати) рабочих дней соответственно.</w:t>
            </w:r>
          </w:p>
          <w:p w14:paraId="7DEAD94B" w14:textId="77777777" w:rsidR="00922990" w:rsidRPr="0008020E" w:rsidRDefault="00922990" w:rsidP="00922990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Течение указанных сроков начинается со дня, следующего за днем получения Исполнителем соответствующего документа в полном объеме, необходимом для рассмотрения Исполнителем. Указанные сроки могут быть увеличены по инициативе Исполнителя с 10 (десяти) до 15 (пятнадцати) рабочих дней и с 20 (двадцати) до 40 (сорока) рабочих дней соответственно. Исполнитель обязан </w:t>
            </w:r>
            <w:r w:rsidRPr="0008020E">
              <w:rPr>
                <w:rFonts w:ascii="Times New Roman" w:hAnsi="Times New Roman" w:cs="Times New Roman"/>
              </w:rPr>
              <w:lastRenderedPageBreak/>
              <w:t>уведомить Заказчика о необходимости увеличения сроков рассмотрения соответствующего документа в письменной форме с указанием причины продления сроков.</w:t>
            </w:r>
          </w:p>
          <w:p w14:paraId="359F1DEA" w14:textId="77777777" w:rsidR="00922990" w:rsidRPr="0008020E" w:rsidRDefault="00922990" w:rsidP="00922990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Изменения, вносимые в указанные выше документы, подлежат рассмотрению и согласованию Исполнителем в порядке и сроки, установленные настоящим пунктом для согласования соответствующих документов.</w:t>
            </w:r>
          </w:p>
          <w:p w14:paraId="2221DB7D" w14:textId="023F7C00" w:rsidR="00922990" w:rsidRPr="0008020E" w:rsidRDefault="00922990" w:rsidP="00922990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Рассмотрение и согласование Исполнителем технических заданий на разработку схем выдачи мощности, разработанных схем выдачи мощности объектов по производству электрической энергии и вносимых в них изменений осуществляется в порядке, установленном Правилами разработки </w:t>
            </w:r>
            <w:r w:rsidRPr="00993E70">
              <w:rPr>
                <w:rFonts w:ascii="Times New Roman" w:hAnsi="Times New Roman" w:cs="Times New Roman"/>
                <w:highlight w:val="yellow"/>
              </w:rPr>
              <w:t>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энергии, утвержденными приказом Минэнерго России от 28.12.2020 № 1195 (</w:t>
            </w:r>
            <w:r w:rsidRPr="00993E70">
              <w:rPr>
                <w:rFonts w:ascii="Times New Roman" w:hAnsi="Times New Roman" w:cs="Times New Roman"/>
                <w:i/>
                <w:highlight w:val="yellow"/>
              </w:rPr>
              <w:t>далее – Правила разработки СВМ, СВЭ</w:t>
            </w:r>
            <w:r w:rsidRPr="00993E70">
              <w:rPr>
                <w:rFonts w:ascii="Times New Roman" w:hAnsi="Times New Roman" w:cs="Times New Roman"/>
                <w:highlight w:val="yellow"/>
              </w:rPr>
              <w:t>).</w:t>
            </w:r>
          </w:p>
        </w:tc>
        <w:tc>
          <w:tcPr>
            <w:tcW w:w="2234" w:type="dxa"/>
          </w:tcPr>
          <w:p w14:paraId="0D4D0ABC" w14:textId="59B45B7F" w:rsidR="00922990" w:rsidRPr="0008020E" w:rsidRDefault="00922990" w:rsidP="00922990">
            <w:pPr>
              <w:pStyle w:val="a8"/>
              <w:widowControl w:val="0"/>
              <w:tabs>
                <w:tab w:val="left" w:pos="1133"/>
              </w:tabs>
              <w:ind w:left="425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990" w:rsidRPr="0008020E" w14:paraId="2F3F9392" w14:textId="5FA18BBD" w:rsidTr="00500504">
        <w:tc>
          <w:tcPr>
            <w:tcW w:w="9784" w:type="dxa"/>
          </w:tcPr>
          <w:p w14:paraId="539884D0" w14:textId="4440540E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3.3.10.</w:t>
            </w:r>
            <w:r w:rsidRPr="0008020E">
              <w:rPr>
                <w:rFonts w:ascii="Times New Roman" w:hAnsi="Times New Roman" w:cs="Times New Roman"/>
              </w:rPr>
              <w:tab/>
              <w:t xml:space="preserve">При предотвращении развития и ликвидации нарушений нормального режима электрической части энергосистемы и технологических нарушений в работе объектов электроэнергетики Заказчика, в состав которых входят объекты диспетчеризации, обеспечивать принятие действий и мер в соответствии с ПТФ, Правилами </w:t>
            </w:r>
            <w:r w:rsidRPr="00993E70">
              <w:rPr>
                <w:rFonts w:ascii="Times New Roman" w:hAnsi="Times New Roman" w:cs="Times New Roman"/>
                <w:highlight w:val="yellow"/>
              </w:rPr>
              <w:t>оперативно-диспетчерского управления в электроэнергетике, утвержденными постановлением Правительства Российской Федерации от 27.12.2004 № 854,</w:t>
            </w:r>
            <w:r w:rsidRPr="0008020E">
              <w:rPr>
                <w:rFonts w:ascii="Times New Roman" w:hAnsi="Times New Roman" w:cs="Times New Roman"/>
              </w:rPr>
              <w:t xml:space="preserve"> требованиями к обеспечению надежности электроэнергетических систем, надежности и безопасности объектов электроэнергетики и энергопринимающих установок «Правила предотвращения развития и ликвидации нарушений нормального режима электрической части энергосистем и объектов электроэнергетики», утвержденными приказом Минэнерго России от 12.07.2018 № 548 (далее – Правила предотвращения развития и ликвидации нарушений нормального режима), и инструкциями, указанными в п. 2.4 Приложения № 1 к настоящему  договору.</w:t>
            </w:r>
          </w:p>
        </w:tc>
        <w:tc>
          <w:tcPr>
            <w:tcW w:w="9785" w:type="dxa"/>
          </w:tcPr>
          <w:p w14:paraId="3E251265" w14:textId="0A4C2920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3.3.10.</w:t>
            </w:r>
            <w:r w:rsidRPr="0008020E">
              <w:rPr>
                <w:rFonts w:ascii="Times New Roman" w:hAnsi="Times New Roman" w:cs="Times New Roman"/>
              </w:rPr>
              <w:tab/>
              <w:t xml:space="preserve">При предотвращении развития и ликвидации нарушений нормального режима электрической части энергосистемы и технологических нарушений в работе объектов электроэнергетики Заказчика, в состав которых входят объекты диспетчеризации, обеспечивать принятие действий и мер в соответствии с ПТФ, Правилами </w:t>
            </w:r>
            <w:r w:rsidRPr="00993E70">
              <w:rPr>
                <w:rFonts w:ascii="Times New Roman" w:hAnsi="Times New Roman" w:cs="Times New Roman"/>
                <w:highlight w:val="yellow"/>
              </w:rPr>
              <w:t>ОДУ</w:t>
            </w:r>
            <w:r w:rsidRPr="0008020E">
              <w:rPr>
                <w:rFonts w:ascii="Times New Roman" w:hAnsi="Times New Roman" w:cs="Times New Roman"/>
              </w:rPr>
              <w:t>, требованиями к обеспечению надежности электроэнергетических систем, надежности и безопасности объектов электроэнергетики и энергопринимающих установок «Правила предотвращения развития и ликвидации нарушений нормального режима электрической части энергосистем и объектов электроэнергетики», утвержденными приказом Минэнерго России от 12.07.2018 № 548 (далее – Правила предотвращения развития и ликвидации нарушений нормального режима), и инструкциями, указанными в пункте 2.4 Приложения № 1 к настоящему договору.</w:t>
            </w:r>
          </w:p>
        </w:tc>
        <w:tc>
          <w:tcPr>
            <w:tcW w:w="2234" w:type="dxa"/>
          </w:tcPr>
          <w:p w14:paraId="537AA966" w14:textId="26569CA7" w:rsidR="00922990" w:rsidRPr="0008020E" w:rsidRDefault="005B4BF3" w:rsidP="00785C3B">
            <w:pPr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введено в п. 3.3.1</w:t>
            </w:r>
          </w:p>
        </w:tc>
      </w:tr>
      <w:tr w:rsidR="00922990" w:rsidRPr="0008020E" w14:paraId="18A43DF0" w14:textId="23C1A2CC" w:rsidTr="00500504">
        <w:tc>
          <w:tcPr>
            <w:tcW w:w="9784" w:type="dxa"/>
          </w:tcPr>
          <w:p w14:paraId="505B8EA1" w14:textId="60E3E4D6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3.3.12.</w:t>
            </w:r>
            <w:r w:rsidRPr="0008020E">
              <w:rPr>
                <w:rFonts w:ascii="Times New Roman" w:hAnsi="Times New Roman" w:cs="Times New Roman"/>
              </w:rPr>
              <w:tab/>
              <w:t>При переходе энергосистемы в операционной зоне соответствующего диспетчерского центра Исполнителя на работу в вынужденном режиме уведомлять Заказчика (его оперативный персонал) об этом в порядке, установленном Правилами перехода энергосистемы на работу в вынужденном режиме и условиями работы в вынужденном режиме, утвержденными приказом Минэнерго России от 13.02.2019 № 99.</w:t>
            </w:r>
          </w:p>
        </w:tc>
        <w:tc>
          <w:tcPr>
            <w:tcW w:w="9785" w:type="dxa"/>
          </w:tcPr>
          <w:p w14:paraId="637B9F89" w14:textId="40608A2A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3.3.12.</w:t>
            </w:r>
            <w:r w:rsidRPr="0008020E">
              <w:rPr>
                <w:rFonts w:ascii="Times New Roman" w:hAnsi="Times New Roman" w:cs="Times New Roman"/>
              </w:rPr>
              <w:tab/>
              <w:t xml:space="preserve">При переходе энергосистемы в операционной зоне соответствующего диспетчерского центра Исполнителя на работу в вынужденном режиме уведомлять Заказчика (его оперативный персонал) об этом в порядке, установленном Правилами перехода энергосистемы на работу в вынужденном режиме и условиями работы в вынужденном режиме, утвержденными приказом Минэнерго России от 13.02.2019 № 99 </w:t>
            </w:r>
            <w:r w:rsidRPr="00993E70">
              <w:rPr>
                <w:rFonts w:ascii="Times New Roman" w:hAnsi="Times New Roman" w:cs="Times New Roman"/>
                <w:highlight w:val="yellow"/>
              </w:rPr>
              <w:t>(далее – Правила перехода на работу в вынужденном режиме).</w:t>
            </w:r>
          </w:p>
        </w:tc>
        <w:tc>
          <w:tcPr>
            <w:tcW w:w="2234" w:type="dxa"/>
          </w:tcPr>
          <w:p w14:paraId="568F1F6F" w14:textId="77777777" w:rsidR="00922990" w:rsidRPr="0008020E" w:rsidRDefault="00922990" w:rsidP="00922990">
            <w:pPr>
              <w:pStyle w:val="a8"/>
              <w:widowControl w:val="0"/>
              <w:ind w:left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990" w:rsidRPr="0008020E" w14:paraId="3B8729B2" w14:textId="4BB5CF6C" w:rsidTr="00500504">
        <w:tc>
          <w:tcPr>
            <w:tcW w:w="9784" w:type="dxa"/>
          </w:tcPr>
          <w:p w14:paraId="353B1AC2" w14:textId="2C2B36F3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3.3.13.</w:t>
            </w:r>
            <w:r w:rsidRPr="0008020E">
              <w:rPr>
                <w:rFonts w:ascii="Times New Roman" w:hAnsi="Times New Roman" w:cs="Times New Roman"/>
              </w:rPr>
              <w:tab/>
              <w:t>Обеспечивать расчет и выбор параметров настройки (уставок) и алгоритмов функционирования комплексов и устройств РЗА в соответствии с требованиями ПТФ и Правил взаимодействия субъектов электроэнергетики, потребителей электрической энергии при подготовке, выдаче и выполнении заданий по настройке устройств релейной защиты и автоматики, утвержденных приказом Минэнерго России от 13.02.2019 № 100 (далее – Правила взаимодействия при настройке устройств РЗА), с учетом установленного в соответствии с ними распределения функций по выполнению расчетов и выбору параметров настройки (уставок) и алгоритмов функционирования комплексов и устройств РЗА между Исполнителем и Заказчиком (</w:t>
            </w:r>
            <w:r w:rsidRPr="00993E70">
              <w:rPr>
                <w:rFonts w:ascii="Times New Roman" w:hAnsi="Times New Roman" w:cs="Times New Roman"/>
                <w:highlight w:val="yellow"/>
              </w:rPr>
              <w:t>п. 2.12</w:t>
            </w:r>
            <w:r w:rsidRPr="0008020E">
              <w:rPr>
                <w:rFonts w:ascii="Times New Roman" w:hAnsi="Times New Roman" w:cs="Times New Roman"/>
              </w:rPr>
              <w:t xml:space="preserve"> приложения № 1 к договору).</w:t>
            </w:r>
            <w:r w:rsidRPr="0008020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785" w:type="dxa"/>
          </w:tcPr>
          <w:p w14:paraId="0AF030A7" w14:textId="089B0165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3.3.13.</w:t>
            </w:r>
            <w:r w:rsidRPr="0008020E">
              <w:rPr>
                <w:rFonts w:ascii="Times New Roman" w:hAnsi="Times New Roman" w:cs="Times New Roman"/>
              </w:rPr>
              <w:tab/>
              <w:t>Обеспечивать расчет и выбор параметров настройки (уставок) и алгоритмов функционирования комплексов и устройств РЗА в соответствии с требованиями ПТФ и Правил взаимодействия субъектов электроэнергетики, потребителей электрической энергии при подготовке, выдаче и выполнении заданий по настройке устройств релейной защиты и автоматики, утвержденных приказом Минэнерго России от 13.02.2019 № 100 (далее – Правила взаимодействия при настройке устройств РЗА), с учетом установленного в соответствии с ними распределения функций по выполнению расчетов и выбору параметров настройки (уставок) и алгоритмов функционирования комплексов и устройств РЗА между Исполнителем и Заказчиком (</w:t>
            </w:r>
            <w:r w:rsidRPr="00993E70">
              <w:rPr>
                <w:rFonts w:ascii="Times New Roman" w:hAnsi="Times New Roman" w:cs="Times New Roman"/>
                <w:highlight w:val="yellow"/>
              </w:rPr>
              <w:t>пункт 2.11</w:t>
            </w:r>
            <w:r w:rsidRPr="0008020E">
              <w:rPr>
                <w:rFonts w:ascii="Times New Roman" w:hAnsi="Times New Roman" w:cs="Times New Roman"/>
              </w:rPr>
              <w:t xml:space="preserve"> Приложения № 1 к договору).</w:t>
            </w:r>
          </w:p>
        </w:tc>
        <w:tc>
          <w:tcPr>
            <w:tcW w:w="2234" w:type="dxa"/>
          </w:tcPr>
          <w:p w14:paraId="18E343DE" w14:textId="77777777" w:rsidR="00922990" w:rsidRPr="0008020E" w:rsidRDefault="00922990" w:rsidP="00922990">
            <w:pPr>
              <w:pStyle w:val="a8"/>
              <w:widowControl w:val="0"/>
              <w:ind w:left="56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990" w:rsidRPr="0008020E" w14:paraId="42FD8DD7" w14:textId="61AF691F" w:rsidTr="00500504">
        <w:tc>
          <w:tcPr>
            <w:tcW w:w="9784" w:type="dxa"/>
          </w:tcPr>
          <w:p w14:paraId="72067994" w14:textId="121CF68C" w:rsidR="00922990" w:rsidRPr="0008020E" w:rsidRDefault="00922990" w:rsidP="00922990">
            <w:pPr>
              <w:widowControl w:val="0"/>
              <w:ind w:firstLine="537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  <w:i/>
              </w:rPr>
              <w:t>Пункты отсутствуют</w:t>
            </w:r>
          </w:p>
        </w:tc>
        <w:tc>
          <w:tcPr>
            <w:tcW w:w="9785" w:type="dxa"/>
          </w:tcPr>
          <w:p w14:paraId="45A626E7" w14:textId="77777777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3.3.15.</w:t>
            </w:r>
            <w:r w:rsidRPr="0008020E">
              <w:rPr>
                <w:rFonts w:ascii="Times New Roman" w:hAnsi="Times New Roman" w:cs="Times New Roman"/>
              </w:rPr>
              <w:tab/>
              <w:t>Формировать и поддерживать в актуальном состоянии для целей перспективного развития электроэнергетики цифровые информационные модели электроэнергетических систем и перспективные расчетные модели электроэнергетических систем в соответствии с Правилами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электроэнергетики, утвержденными постановлением Правительства Российской Федерации от 30.12.2022 № 2557.</w:t>
            </w:r>
          </w:p>
          <w:p w14:paraId="122F39D9" w14:textId="77777777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3.3.16.</w:t>
            </w:r>
            <w:r w:rsidRPr="0008020E">
              <w:rPr>
                <w:rFonts w:ascii="Times New Roman" w:hAnsi="Times New Roman" w:cs="Times New Roman"/>
              </w:rPr>
              <w:tab/>
              <w:t xml:space="preserve">Раскрывать цифровые информационные модели электроэнергетических систем и предоставлять Заказчику доступ к их фрагментам в части сведений о принадлежащих Заказчику объектах электроэнергетики в соответствии с Порядком раскрытия цифровых информационных моделей электроэнергетических систем и предоставления системным оператором иным субъектам электроэнергетики,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электроэнергетики, утвержденным приказом Минэнерго России от 17.02.2023 № 82 (далее – Порядок предоставления ПИМ и ПРМ). </w:t>
            </w:r>
          </w:p>
          <w:p w14:paraId="38CAE9B6" w14:textId="77777777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3.3.17.</w:t>
            </w:r>
            <w:r w:rsidRPr="0008020E">
              <w:rPr>
                <w:rFonts w:ascii="Times New Roman" w:hAnsi="Times New Roman" w:cs="Times New Roman"/>
              </w:rPr>
              <w:tab/>
              <w:t xml:space="preserve">Предоставлять Заказчику в соответствии с Порядком предоставления ПИМ и ПРМ и при соблюдении предусмотренных им условий перспективные расчетные модели электроэнергетических систем или их фрагменты для выполнения расчетов установившихся режимов и статической </w:t>
            </w:r>
            <w:r w:rsidRPr="0008020E">
              <w:rPr>
                <w:rFonts w:ascii="Times New Roman" w:hAnsi="Times New Roman" w:cs="Times New Roman"/>
              </w:rPr>
              <w:lastRenderedPageBreak/>
              <w:t xml:space="preserve">устойчивости, расчетов переходных режимов и динамической устойчивости, расчетов токов короткого замыкания в целях разработки схем выдачи мощности, схем внешнего электроснабжения, предложений в отношении перечня мероприятий, необходимых для устранения причин, по которым вывод объекта диспетчеризации из эксплуатации невозможен (далее – замещающие мероприятия), проектной документации на строительство (реконструкцию, модернизацию, техническое перевооружение) объекта электроэнергетики, в том числе на создание (модернизацию) комплексов и устройств РЗА. </w:t>
            </w:r>
          </w:p>
          <w:p w14:paraId="7D73151A" w14:textId="5B74C794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3.3.18.</w:t>
            </w:r>
            <w:r w:rsidRPr="0008020E">
              <w:rPr>
                <w:rFonts w:ascii="Times New Roman" w:hAnsi="Times New Roman" w:cs="Times New Roman"/>
              </w:rPr>
              <w:tab/>
              <w:t>Предоставлять Заказчику иную информацию, необходимую для разработки схем выдачи мощности или предложений в отношении перечня замещающих мероприятий, в объеме, порядке и сроки, предусмотренные Правилами разработки СВМ, СВЭ или Правилами вывода в ремонт и из эксплуатации соответственно.</w:t>
            </w:r>
          </w:p>
        </w:tc>
        <w:tc>
          <w:tcPr>
            <w:tcW w:w="2234" w:type="dxa"/>
          </w:tcPr>
          <w:p w14:paraId="2160C36C" w14:textId="77777777" w:rsidR="00922990" w:rsidRPr="0008020E" w:rsidRDefault="00922990" w:rsidP="00922990">
            <w:pPr>
              <w:pStyle w:val="a8"/>
              <w:widowControl w:val="0"/>
              <w:ind w:left="56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990" w:rsidRPr="0008020E" w14:paraId="1F3F0BCC" w14:textId="1835D510" w:rsidTr="00500504">
        <w:tc>
          <w:tcPr>
            <w:tcW w:w="9784" w:type="dxa"/>
          </w:tcPr>
          <w:p w14:paraId="0ECA99FE" w14:textId="31D4797D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4.1.7.</w:t>
            </w:r>
            <w:r w:rsidRPr="0008020E">
              <w:rPr>
                <w:rFonts w:ascii="Times New Roman" w:hAnsi="Times New Roman" w:cs="Times New Roman"/>
              </w:rPr>
              <w:tab/>
              <w:t xml:space="preserve">Предоставлять Исполнителю информацию в объемах, порядке и  сроки, предусмотренные нормативными правовыми актами, утвержденными в соответствии с ними документами Исполнителя, договором о присоединении к торговой системе оптового рынка и настоящим договором (в том числе Приложением № 4 к нему), для </w:t>
            </w:r>
            <w:r w:rsidRPr="00500504">
              <w:rPr>
                <w:rFonts w:ascii="Times New Roman" w:hAnsi="Times New Roman" w:cs="Times New Roman"/>
                <w:highlight w:val="yellow"/>
              </w:rPr>
              <w:t>планирования</w:t>
            </w:r>
            <w:r w:rsidRPr="0008020E">
              <w:rPr>
                <w:rFonts w:ascii="Times New Roman" w:hAnsi="Times New Roman" w:cs="Times New Roman"/>
              </w:rPr>
              <w:t xml:space="preserve"> развития </w:t>
            </w:r>
            <w:r w:rsidRPr="00500504">
              <w:rPr>
                <w:rFonts w:ascii="Times New Roman" w:hAnsi="Times New Roman" w:cs="Times New Roman"/>
                <w:highlight w:val="yellow"/>
              </w:rPr>
              <w:t>ЕЭС России</w:t>
            </w:r>
            <w:r w:rsidRPr="0008020E">
              <w:rPr>
                <w:rFonts w:ascii="Times New Roman" w:hAnsi="Times New Roman" w:cs="Times New Roman"/>
              </w:rPr>
              <w:t xml:space="preserve">, планирования электроэнергетических режимов, управления электроэнергетическим режимом работы энергосистемы, настройки комплексов и устройств РЗА, </w:t>
            </w:r>
            <w:r w:rsidRPr="00500504">
              <w:rPr>
                <w:rFonts w:ascii="Times New Roman" w:hAnsi="Times New Roman" w:cs="Times New Roman"/>
                <w:highlight w:val="yellow"/>
              </w:rPr>
              <w:t>корректировки</w:t>
            </w:r>
            <w:r w:rsidRPr="0008020E">
              <w:rPr>
                <w:rFonts w:ascii="Times New Roman" w:hAnsi="Times New Roman" w:cs="Times New Roman"/>
              </w:rPr>
              <w:t xml:space="preserve"> расчетных моделей, разработки  (актуализации) инструктивно-технической документации, выполнения иных функций по оперативно-диспетчерскому управлению в электроэнергетике, возложенных на Исполнителя в соответствии с действующим законодательством.</w:t>
            </w:r>
          </w:p>
        </w:tc>
        <w:tc>
          <w:tcPr>
            <w:tcW w:w="9785" w:type="dxa"/>
          </w:tcPr>
          <w:p w14:paraId="60686030" w14:textId="2278601B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4.1.7.</w:t>
            </w:r>
            <w:r w:rsidRPr="0008020E">
              <w:rPr>
                <w:rFonts w:ascii="Times New Roman" w:hAnsi="Times New Roman" w:cs="Times New Roman"/>
              </w:rPr>
              <w:tab/>
              <w:t xml:space="preserve">Предоставлять Исполнителю информацию в объемах, порядке и сроки, предусмотренные нормативными правовыми актами, утвержденными в соответствии с ними документами Исполнителя, договором о присоединении к торговой системе оптового рынка и настоящим договором (в том числе Приложением № 4 к нему), для </w:t>
            </w:r>
            <w:r w:rsidRPr="00500504">
              <w:rPr>
                <w:rFonts w:ascii="Times New Roman" w:hAnsi="Times New Roman" w:cs="Times New Roman"/>
                <w:highlight w:val="yellow"/>
              </w:rPr>
              <w:t>проектирования</w:t>
            </w:r>
            <w:r w:rsidRPr="0008020E">
              <w:rPr>
                <w:rFonts w:ascii="Times New Roman" w:hAnsi="Times New Roman" w:cs="Times New Roman"/>
              </w:rPr>
              <w:t xml:space="preserve"> развития </w:t>
            </w:r>
            <w:r w:rsidRPr="00500504">
              <w:rPr>
                <w:rFonts w:ascii="Times New Roman" w:hAnsi="Times New Roman" w:cs="Times New Roman"/>
                <w:highlight w:val="yellow"/>
              </w:rPr>
              <w:t>электроэнергетических систем</w:t>
            </w:r>
            <w:r w:rsidRPr="0008020E">
              <w:rPr>
                <w:rFonts w:ascii="Times New Roman" w:hAnsi="Times New Roman" w:cs="Times New Roman"/>
              </w:rPr>
              <w:t xml:space="preserve">, планирования электроэнергетических режимов, управления электроэнергетическим режимом работы энергосистемы, настройки комплексов и устройств РЗА, </w:t>
            </w:r>
            <w:r w:rsidRPr="00500504">
              <w:rPr>
                <w:rFonts w:ascii="Times New Roman" w:hAnsi="Times New Roman" w:cs="Times New Roman"/>
                <w:highlight w:val="yellow"/>
              </w:rPr>
              <w:t>формирования и актуализации цифровых информационных, перспективных и текущих</w:t>
            </w:r>
            <w:r w:rsidRPr="0008020E">
              <w:rPr>
                <w:rFonts w:ascii="Times New Roman" w:hAnsi="Times New Roman" w:cs="Times New Roman"/>
              </w:rPr>
              <w:t xml:space="preserve"> расчетных моделей </w:t>
            </w:r>
            <w:r w:rsidRPr="00500504">
              <w:rPr>
                <w:rFonts w:ascii="Times New Roman" w:hAnsi="Times New Roman" w:cs="Times New Roman"/>
                <w:highlight w:val="yellow"/>
              </w:rPr>
              <w:t>энергосистем</w:t>
            </w:r>
            <w:r w:rsidRPr="0008020E">
              <w:rPr>
                <w:rFonts w:ascii="Times New Roman" w:hAnsi="Times New Roman" w:cs="Times New Roman"/>
              </w:rPr>
              <w:t>, разработки (актуализации) инструктивно-технической документации, выполнения иных функций по оперативно-диспетчерскому управлению в электроэнергетике, возложенных на Исполнителя в соответствии с действующим законодательством.</w:t>
            </w:r>
          </w:p>
        </w:tc>
        <w:tc>
          <w:tcPr>
            <w:tcW w:w="2234" w:type="dxa"/>
          </w:tcPr>
          <w:p w14:paraId="643B7D95" w14:textId="77777777" w:rsidR="00922990" w:rsidRPr="0008020E" w:rsidRDefault="00922990" w:rsidP="00922990">
            <w:pPr>
              <w:widowControl w:val="0"/>
              <w:ind w:firstLine="56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990" w:rsidRPr="0008020E" w14:paraId="060DF5C0" w14:textId="594DB4DD" w:rsidTr="00500504">
        <w:tc>
          <w:tcPr>
            <w:tcW w:w="9784" w:type="dxa"/>
          </w:tcPr>
          <w:p w14:paraId="2917A069" w14:textId="77777777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4.1.8.</w:t>
            </w:r>
            <w:r w:rsidRPr="0008020E">
              <w:rPr>
                <w:rFonts w:ascii="Times New Roman" w:hAnsi="Times New Roman" w:cs="Times New Roman"/>
              </w:rPr>
              <w:tab/>
              <w:t xml:space="preserve">Поддерживать в актуальном состоянии данные о технических параметрах и характеристиках оборудования и устройств объектов электроэнергетики Заказчика, в том числе данные об общесистемных технических параметрах и характеристиках генерирующего оборудования, длительно допустимой и аварийно допустимой токовой нагрузке оборудования, отключающей способности выключателей. Предоставлять в диспетчерские центры Исполнителя информацию о технических параметрах и характеристиках, паспортных данных, допустимых режимах работы и ограничениях оборудования Заказчика при различных режимах работы в соответствии с п. 4.1.7 договора. </w:t>
            </w:r>
          </w:p>
          <w:p w14:paraId="0A71935F" w14:textId="77777777" w:rsidR="00922990" w:rsidRPr="0008020E" w:rsidRDefault="00922990" w:rsidP="00922990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При определении перегрузочной способности трансформаторного оборудования, установленного на объектах электроэнергетики Заказчика, ее поддержании и предоставлении в диспетчерские центры информации о длительно допустимой и аварийно допустимой токовой нагрузке трансформаторов (автотрансформаторов) руководствоваться Требованиями к перегрузочной способности трансформаторов и автотрансформаторов, установленных на объектах электроэнергетики, и ее поддержанию, утвержденными приказом Минэнерго России от 08.02.2019 № 81.</w:t>
            </w:r>
          </w:p>
          <w:p w14:paraId="646912CE" w14:textId="422F51F8" w:rsidR="00922990" w:rsidRPr="0008020E" w:rsidRDefault="00922990" w:rsidP="00922990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При определении (изменении) значений общесистемных технических параметров и характеристик генерирующего оборудования и предоставлении информации о них в диспетчерские центры руководствоваться Правилами проведения испытаний и определения общесистемных технических параметров и характеристик генерирующего оборудования, утвержденными приказом Минэнерго России от 11.02.2019 № 90.</w:t>
            </w:r>
          </w:p>
        </w:tc>
        <w:tc>
          <w:tcPr>
            <w:tcW w:w="9785" w:type="dxa"/>
          </w:tcPr>
          <w:p w14:paraId="2FFA7F8E" w14:textId="77777777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4.1.8.</w:t>
            </w:r>
            <w:r w:rsidRPr="0008020E">
              <w:rPr>
                <w:rFonts w:ascii="Times New Roman" w:hAnsi="Times New Roman" w:cs="Times New Roman"/>
              </w:rPr>
              <w:tab/>
              <w:t xml:space="preserve">Поддерживать в актуальном состоянии данные о технических параметрах и характеристиках оборудования и устройств объектов электроэнергетики Заказчика, в том числе данные об общесистемных технических параметрах и характеристиках генерирующего оборудования, длительно допустимой и аварийно допустимой токовой нагрузке оборудования, отключающей способности выключателей. Предоставлять в диспетчерские центры Исполнителя информацию о технических параметрах и характеристиках, паспортных данных, допустимых режимах работы и ограничениях оборудования Заказчика при различных режимах работы в соответствии с пунктом 4.1.7 договора. </w:t>
            </w:r>
          </w:p>
          <w:p w14:paraId="37FC258E" w14:textId="77777777" w:rsidR="00922990" w:rsidRPr="0008020E" w:rsidRDefault="00922990" w:rsidP="00922990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При определении перегрузочной способности трансформаторного оборудования, установленного на объектах электроэнергетики Заказчика, ее поддержании и предоставлении в диспетчерские центры информации о длительно допустимой и аварийно допустимой токовой нагрузке трансформаторов (автотрансформаторов) руководствоваться Требованиями к перегрузочной способности трансформаторов и автотрансформаторов, установленных на объектах электроэнергетики, и ее поддержанию, утвержденными приказом Минэнерго России от 08.02.2019 № 81.</w:t>
            </w:r>
          </w:p>
          <w:p w14:paraId="51355515" w14:textId="5F39908D" w:rsidR="00922990" w:rsidRPr="0008020E" w:rsidRDefault="00922990" w:rsidP="00922990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При определении (изменении) значений общесистемных технических параметров и характеристик генерирующего оборудования и предоставлении информации о них в диспетчерские центры руководствоваться Правилами проведения испытаний и определения общесистемных технических параметров и характеристик генерирующего оборудования, утвержденными приказом Минэнерго России от 11.02.2019 № 90 </w:t>
            </w:r>
            <w:r w:rsidRPr="00500504">
              <w:rPr>
                <w:rFonts w:ascii="Times New Roman" w:hAnsi="Times New Roman" w:cs="Times New Roman"/>
                <w:highlight w:val="yellow"/>
              </w:rPr>
              <w:t>(далее – Правила проведения испытаний)</w:t>
            </w:r>
            <w:r w:rsidRPr="000802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14:paraId="1520662B" w14:textId="77777777" w:rsidR="00922990" w:rsidRPr="0008020E" w:rsidRDefault="00922990" w:rsidP="00922990">
            <w:pPr>
              <w:widowControl w:val="0"/>
              <w:ind w:firstLine="56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990" w:rsidRPr="0008020E" w14:paraId="040F1D88" w14:textId="16FC37F8" w:rsidTr="00500504">
        <w:tc>
          <w:tcPr>
            <w:tcW w:w="9784" w:type="dxa"/>
          </w:tcPr>
          <w:p w14:paraId="4E9D98F5" w14:textId="26EFCE95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4.1.12.7.</w:t>
            </w:r>
            <w:r w:rsidRPr="0008020E">
              <w:rPr>
                <w:rFonts w:ascii="Times New Roman" w:hAnsi="Times New Roman" w:cs="Times New Roman"/>
              </w:rPr>
              <w:tab/>
              <w:t xml:space="preserve">При организации, планировании, подготовке и проведении технического обслуживания устройств и комплексов РЗА обеспечивать выполнение требований Правил технического обслуживания устройств и комплексов релейной защиты и автоматики, утвержденных приказом Минэнерго России от 13.07.2020 № 555 </w:t>
            </w:r>
            <w:r w:rsidRPr="00500504">
              <w:rPr>
                <w:rFonts w:ascii="Times New Roman" w:hAnsi="Times New Roman" w:cs="Times New Roman"/>
                <w:highlight w:val="yellow"/>
              </w:rPr>
              <w:t>(далее – Правила технического обслуживания РЗА)</w:t>
            </w:r>
            <w:r w:rsidRPr="0008020E">
              <w:rPr>
                <w:rFonts w:ascii="Times New Roman" w:hAnsi="Times New Roman" w:cs="Times New Roman"/>
              </w:rPr>
              <w:t>. По запросу Исполнителя представлять информацию о переходе на техническое обслуживание устройств РЗА по состоянию и о мероприятиях, реализуемых Заказчиком при данном виде организации технического обслуживания устройств РЗА.</w:t>
            </w:r>
          </w:p>
        </w:tc>
        <w:tc>
          <w:tcPr>
            <w:tcW w:w="9785" w:type="dxa"/>
          </w:tcPr>
          <w:p w14:paraId="0C67C577" w14:textId="154BFEA5" w:rsidR="00922990" w:rsidRPr="00164094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164094">
              <w:rPr>
                <w:rFonts w:ascii="Times New Roman" w:hAnsi="Times New Roman" w:cs="Times New Roman"/>
              </w:rPr>
              <w:t>4.1.12.7.</w:t>
            </w:r>
            <w:r w:rsidRPr="00164094">
              <w:rPr>
                <w:rFonts w:ascii="Times New Roman" w:hAnsi="Times New Roman" w:cs="Times New Roman"/>
              </w:rPr>
              <w:tab/>
              <w:t>При организации, планировании, подготовке и проведении технического обслуживания устройств и комплексов РЗА обеспечивать выполнение требований Правил технического обслуживания устройств и комплексов релейной защиты и автоматики, утвержденных приказом Минэнерго России от 13.07.2020 № 555. По запросу Исполнителя представлять информацию о переходе на техническое обслуживание устройств РЗА по состоянию и о мероприятиях, реализуемых Заказчиком при данном виде организации технического обслуживания устройств РЗА.</w:t>
            </w:r>
          </w:p>
        </w:tc>
        <w:tc>
          <w:tcPr>
            <w:tcW w:w="2234" w:type="dxa"/>
          </w:tcPr>
          <w:p w14:paraId="64FBEF59" w14:textId="3E6B5481" w:rsidR="00922990" w:rsidRPr="0008020E" w:rsidRDefault="00922990" w:rsidP="00922990">
            <w:pPr>
              <w:widowControl w:val="0"/>
              <w:ind w:firstLine="566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22990" w:rsidRPr="0008020E" w14:paraId="109D01CE" w14:textId="301A0366" w:rsidTr="00500504">
        <w:trPr>
          <w:trHeight w:val="2238"/>
        </w:trPr>
        <w:tc>
          <w:tcPr>
            <w:tcW w:w="9784" w:type="dxa"/>
          </w:tcPr>
          <w:p w14:paraId="0AF11E7B" w14:textId="6703E3F2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lastRenderedPageBreak/>
              <w:t>4.1.14.</w:t>
            </w:r>
            <w:r w:rsidRPr="0008020E">
              <w:rPr>
                <w:rFonts w:ascii="Times New Roman" w:hAnsi="Times New Roman" w:cs="Times New Roman"/>
              </w:rPr>
              <w:tab/>
              <w:t xml:space="preserve">Осуществлять эксплуатацию объектов электроэнергетики Заказчика в соответствии с требованиями </w:t>
            </w:r>
            <w:r w:rsidRPr="00500504">
              <w:rPr>
                <w:rFonts w:ascii="Times New Roman" w:hAnsi="Times New Roman" w:cs="Times New Roman"/>
                <w:highlight w:val="yellow"/>
              </w:rPr>
              <w:t>действующих</w:t>
            </w:r>
            <w:r w:rsidRPr="0008020E">
              <w:rPr>
                <w:rFonts w:ascii="Times New Roman" w:hAnsi="Times New Roman" w:cs="Times New Roman"/>
              </w:rPr>
              <w:t xml:space="preserve"> нормативных правовых актов и нормативно-технических документов, не допуская эксплуатации оборудования при нагрузке и параметрах, выходящих за пределы значений, указанных в технической документации на него, а также неисправного оборудования. Осуществлять контроль токовой загрузки и иных параметров работы оборудования объектов электроэнергетики Заказчика и своевременно информировать Исполнителя в случае выхода соответствующих параметров за пределы допустимых значений.</w:t>
            </w:r>
          </w:p>
        </w:tc>
        <w:tc>
          <w:tcPr>
            <w:tcW w:w="9785" w:type="dxa"/>
          </w:tcPr>
          <w:p w14:paraId="5F2B0649" w14:textId="5FF8D1A3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4.1.14.</w:t>
            </w:r>
            <w:r w:rsidRPr="0008020E">
              <w:rPr>
                <w:rFonts w:ascii="Times New Roman" w:hAnsi="Times New Roman" w:cs="Times New Roman"/>
              </w:rPr>
              <w:tab/>
              <w:t xml:space="preserve">Осуществлять эксплуатацию объектов электроэнергетики Заказчика в соответствии с требованиями </w:t>
            </w:r>
            <w:r w:rsidRPr="00500504">
              <w:rPr>
                <w:rFonts w:ascii="Times New Roman" w:hAnsi="Times New Roman" w:cs="Times New Roman"/>
                <w:highlight w:val="yellow"/>
              </w:rPr>
              <w:t>Правил технической эксплуатации электрических станций и сетей Российской Федерации, утвержденных приказом Минэнерго России от 04.10.2022 № 1070 (далее – ПТЭ), иных</w:t>
            </w:r>
            <w:r w:rsidRPr="0008020E">
              <w:rPr>
                <w:rFonts w:ascii="Times New Roman" w:hAnsi="Times New Roman" w:cs="Times New Roman"/>
              </w:rPr>
              <w:t xml:space="preserve"> нормативных правовых актов и нормативно-технических документов, не допуская эксплуатации оборудования при нагрузке и параметрах, выходящих за пределы значений, указанных в технической документации на него, а также неисправного оборудования. Осуществлять контроль токовой загрузки и иных параметров работы оборудования объектов электроэнергетики Заказчика и своевременно информировать Исполнителя в случае выхода соответствующих параметров за пределы допустимых значений.</w:t>
            </w:r>
          </w:p>
        </w:tc>
        <w:tc>
          <w:tcPr>
            <w:tcW w:w="2234" w:type="dxa"/>
          </w:tcPr>
          <w:p w14:paraId="71012044" w14:textId="6D116CDF" w:rsidR="00922990" w:rsidRPr="0008020E" w:rsidRDefault="00922990" w:rsidP="0092299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990" w:rsidRPr="0008020E" w14:paraId="7D937467" w14:textId="280B5802" w:rsidTr="00500504">
        <w:tc>
          <w:tcPr>
            <w:tcW w:w="9784" w:type="dxa"/>
          </w:tcPr>
          <w:p w14:paraId="15275574" w14:textId="54A1BC17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4.1.19.</w:t>
            </w:r>
            <w:r w:rsidRPr="0008020E">
              <w:rPr>
                <w:rFonts w:ascii="Times New Roman" w:hAnsi="Times New Roman" w:cs="Times New Roman"/>
              </w:rPr>
              <w:tab/>
              <w:t>В целях обеспечения участия генерирующего оборудования гидроэлектростанции Заказчика в автоматическом вторичном регулировании частоты и перетоков активной мощности (АВРЧМ) обеспечить выполнение Требований к функционированию РЗА, требований национального стандарта, указанного в п</w:t>
            </w:r>
            <w:r w:rsidRPr="00500504">
              <w:rPr>
                <w:rFonts w:ascii="Times New Roman" w:hAnsi="Times New Roman" w:cs="Times New Roman"/>
                <w:highlight w:val="yellow"/>
              </w:rPr>
              <w:t>. 6.32</w:t>
            </w:r>
            <w:r w:rsidRPr="0008020E">
              <w:rPr>
                <w:rFonts w:ascii="Times New Roman" w:hAnsi="Times New Roman" w:cs="Times New Roman"/>
              </w:rPr>
              <w:t xml:space="preserve"> Приложения № 1 к настоящему договору, при подключении групповых регуляторов активной мощности (ГРАМ) гидроэлектростанции Заказчика к централизованной системе автоматического регулирования частоты и перетоков мощности (ЦС АРЧМ) Исполнителя и в процессе дальнейшей эксплуатации гидроэлектростанции, в том числе оснастить гидроагрегаты стационарными системами контроля технического состояния, выполняющими функции автоматической защиты оборудования при отклонении значений контролируемых параметров за пределы допустимых диапазонов</w:t>
            </w:r>
            <w:r w:rsidR="00500504" w:rsidRPr="00500504">
              <w:rPr>
                <w:rFonts w:ascii="Times New Roman" w:hAnsi="Times New Roman" w:cs="Times New Roman"/>
                <w:vertAlign w:val="superscript"/>
              </w:rPr>
              <w:footnoteReference w:id="4"/>
            </w:r>
            <w:r w:rsidRPr="000802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85" w:type="dxa"/>
          </w:tcPr>
          <w:p w14:paraId="2105FBA4" w14:textId="7855FAB4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4.1.19.</w:t>
            </w:r>
            <w:r w:rsidRPr="0008020E">
              <w:rPr>
                <w:rFonts w:ascii="Times New Roman" w:hAnsi="Times New Roman" w:cs="Times New Roman"/>
              </w:rPr>
              <w:tab/>
              <w:t xml:space="preserve">В целях обеспечения участия генерирующего оборудования гидроэлектростанции Заказчика в автоматическом вторичном регулировании частоты и перетоков активной мощности (АВРЧМ) обеспечить выполнение Требований к функционированию РЗА, требований национального стандарта, указанного в пункте </w:t>
            </w:r>
            <w:r w:rsidRPr="00500504">
              <w:rPr>
                <w:rFonts w:ascii="Times New Roman" w:hAnsi="Times New Roman" w:cs="Times New Roman"/>
                <w:highlight w:val="yellow"/>
              </w:rPr>
              <w:t>6.30</w:t>
            </w:r>
            <w:r w:rsidRPr="0008020E">
              <w:rPr>
                <w:rFonts w:ascii="Times New Roman" w:hAnsi="Times New Roman" w:cs="Times New Roman"/>
              </w:rPr>
              <w:t xml:space="preserve"> Приложения № 1 к настоящему договору, при подключении групповых регуляторов активной мощности (ГРАМ) гидроэлектростанции Заказчика к централизованной системе автоматического регулирования частоты и перетоков мощности (ЦС АРЧМ) Исполнителя и в процессе дальнейшей эксплуатации гидроэлектростанции, в том числе оснастить гидроагрегаты стационарными системами контроля технического состояния, выполняющими функции автоматической защиты оборудования при отклонении значений контролируемых параметров за пределы допустимых диапазонов</w:t>
            </w:r>
            <w:r w:rsidR="00500504" w:rsidRPr="00500504">
              <w:rPr>
                <w:rFonts w:ascii="Times New Roman" w:hAnsi="Times New Roman" w:cs="Times New Roman"/>
                <w:vertAlign w:val="superscript"/>
              </w:rPr>
              <w:footnoteReference w:id="5"/>
            </w:r>
            <w:r w:rsidRPr="000802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4" w:type="dxa"/>
          </w:tcPr>
          <w:p w14:paraId="563C0AC9" w14:textId="77777777" w:rsidR="00922990" w:rsidRPr="0008020E" w:rsidRDefault="00922990" w:rsidP="00922990">
            <w:pPr>
              <w:widowControl w:val="0"/>
              <w:ind w:firstLine="56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990" w:rsidRPr="0008020E" w14:paraId="0124D004" w14:textId="5876947D" w:rsidTr="00500504">
        <w:trPr>
          <w:trHeight w:val="1217"/>
        </w:trPr>
        <w:tc>
          <w:tcPr>
            <w:tcW w:w="9784" w:type="dxa"/>
          </w:tcPr>
          <w:p w14:paraId="3896F5A9" w14:textId="0718A854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4.1.23.</w:t>
            </w:r>
            <w:r w:rsidRPr="0008020E">
              <w:rPr>
                <w:rFonts w:ascii="Times New Roman" w:hAnsi="Times New Roman" w:cs="Times New Roman"/>
              </w:rPr>
              <w:tab/>
              <w:t>В соответствии с Требованиями к графическому исполнению схем и положением, указанным в п. 3.3.3 договора</w:t>
            </w:r>
            <w:r w:rsidRPr="0008020E">
              <w:rPr>
                <w:rStyle w:val="ac"/>
                <w:rFonts w:ascii="Times New Roman" w:hAnsi="Times New Roman"/>
              </w:rPr>
              <w:footnoteReference w:id="6"/>
            </w:r>
            <w:r w:rsidRPr="0008020E">
              <w:rPr>
                <w:rFonts w:ascii="Times New Roman" w:hAnsi="Times New Roman" w:cs="Times New Roman"/>
              </w:rPr>
              <w:t xml:space="preserve">, разрабатывать (актуализировать) </w:t>
            </w:r>
            <w:r w:rsidRPr="0098619A">
              <w:rPr>
                <w:rFonts w:ascii="Times New Roman" w:hAnsi="Times New Roman" w:cs="Times New Roman"/>
                <w:highlight w:val="yellow"/>
              </w:rPr>
              <w:t>и</w:t>
            </w:r>
            <w:r w:rsidRPr="0008020E">
              <w:rPr>
                <w:rFonts w:ascii="Times New Roman" w:hAnsi="Times New Roman" w:cs="Times New Roman"/>
              </w:rPr>
              <w:t xml:space="preserve"> представлять на согласование в соответствующие диспетчерские центры Исполнителя нормальные схемы электрических соединений и временные нормальные схемы электрических соединений объектов электроэнергетики Заказчика, оборудование которых относится к объектам диспетчеризации.</w:t>
            </w:r>
          </w:p>
        </w:tc>
        <w:tc>
          <w:tcPr>
            <w:tcW w:w="9785" w:type="dxa"/>
          </w:tcPr>
          <w:p w14:paraId="2B44956A" w14:textId="0A2AA671" w:rsidR="00922990" w:rsidRPr="0008020E" w:rsidRDefault="00922990" w:rsidP="00922990">
            <w:pPr>
              <w:widowControl w:val="0"/>
              <w:ind w:firstLine="566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4.1.23.</w:t>
            </w:r>
            <w:r w:rsidRPr="0008020E">
              <w:rPr>
                <w:rFonts w:ascii="Times New Roman" w:hAnsi="Times New Roman" w:cs="Times New Roman"/>
              </w:rPr>
              <w:tab/>
              <w:t xml:space="preserve">В соответствии с </w:t>
            </w:r>
            <w:r w:rsidRPr="005B4BF3">
              <w:rPr>
                <w:rFonts w:ascii="Times New Roman" w:hAnsi="Times New Roman" w:cs="Times New Roman"/>
                <w:highlight w:val="yellow"/>
              </w:rPr>
              <w:t>ПТЭ,</w:t>
            </w:r>
            <w:r w:rsidRPr="0008020E">
              <w:rPr>
                <w:rFonts w:ascii="Times New Roman" w:hAnsi="Times New Roman" w:cs="Times New Roman"/>
              </w:rPr>
              <w:t xml:space="preserve"> Требованиями к графическому исполнению схем и положением, указанным в пункте 3.3.3 договора</w:t>
            </w:r>
            <w:r w:rsidRPr="0008020E">
              <w:rPr>
                <w:rStyle w:val="ac"/>
                <w:rFonts w:ascii="Times New Roman" w:hAnsi="Times New Roman"/>
              </w:rPr>
              <w:footnoteReference w:id="7"/>
            </w:r>
            <w:r w:rsidRPr="0008020E">
              <w:rPr>
                <w:rFonts w:ascii="Times New Roman" w:hAnsi="Times New Roman" w:cs="Times New Roman"/>
              </w:rPr>
              <w:t>, разрабатывать (актуализировать)</w:t>
            </w:r>
            <w:r w:rsidRPr="0098619A">
              <w:rPr>
                <w:rFonts w:ascii="Times New Roman" w:hAnsi="Times New Roman" w:cs="Times New Roman"/>
                <w:highlight w:val="yellow"/>
              </w:rPr>
              <w:t>,</w:t>
            </w:r>
            <w:r w:rsidRPr="0008020E">
              <w:rPr>
                <w:rFonts w:ascii="Times New Roman" w:hAnsi="Times New Roman" w:cs="Times New Roman"/>
              </w:rPr>
              <w:t xml:space="preserve"> представлять на согласование в соответствующие диспетчерские центры Исполнителя </w:t>
            </w:r>
            <w:r w:rsidRPr="005B4BF3">
              <w:rPr>
                <w:rFonts w:ascii="Times New Roman" w:hAnsi="Times New Roman" w:cs="Times New Roman"/>
                <w:highlight w:val="yellow"/>
              </w:rPr>
              <w:t>и утверждать</w:t>
            </w:r>
            <w:r w:rsidRPr="0008020E">
              <w:rPr>
                <w:rFonts w:ascii="Times New Roman" w:hAnsi="Times New Roman" w:cs="Times New Roman"/>
              </w:rPr>
              <w:t xml:space="preserve"> нормальные схемы электрических соединений и временные нормальные схемы электрических соединений объектов электроэнергетики Заказчика, оборудование которых относится к объектам диспетчеризации.</w:t>
            </w:r>
          </w:p>
        </w:tc>
        <w:tc>
          <w:tcPr>
            <w:tcW w:w="2234" w:type="dxa"/>
          </w:tcPr>
          <w:p w14:paraId="582B6696" w14:textId="77777777" w:rsidR="00922990" w:rsidRPr="0008020E" w:rsidRDefault="00922990" w:rsidP="00922990">
            <w:pPr>
              <w:widowControl w:val="0"/>
              <w:ind w:firstLine="56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990" w:rsidRPr="0008020E" w14:paraId="1248E9F3" w14:textId="140B66E8" w:rsidTr="00500504">
        <w:tc>
          <w:tcPr>
            <w:tcW w:w="9784" w:type="dxa"/>
          </w:tcPr>
          <w:p w14:paraId="28A26C38" w14:textId="140AC606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4.1.26.</w:t>
            </w:r>
            <w:r w:rsidRPr="0008020E">
              <w:rPr>
                <w:rFonts w:ascii="Times New Roman" w:hAnsi="Times New Roman" w:cs="Times New Roman"/>
              </w:rPr>
              <w:tab/>
              <w:t xml:space="preserve">При необходимости изменения технологического режима работы или эксплуатационного состояния оборудования или устройств объектов электроэнергетики Заказчика, относящихся к объектам диспетчеризации, соблюдать требования </w:t>
            </w:r>
            <w:r w:rsidRPr="005B4BF3">
              <w:rPr>
                <w:rFonts w:ascii="Times New Roman" w:hAnsi="Times New Roman" w:cs="Times New Roman"/>
                <w:highlight w:val="yellow"/>
              </w:rPr>
              <w:t>Правил оперативно-диспетчерского управления в электроэнергетике, утвержденных постановлением Правительства Российской Федерации от 27.12.2004 № 854,</w:t>
            </w:r>
            <w:r w:rsidRPr="0008020E">
              <w:rPr>
                <w:rFonts w:ascii="Times New Roman" w:hAnsi="Times New Roman" w:cs="Times New Roman"/>
              </w:rPr>
              <w:t xml:space="preserve"> и документа, указанного в п. 2.7 приложения № 1 к договору.</w:t>
            </w:r>
          </w:p>
        </w:tc>
        <w:tc>
          <w:tcPr>
            <w:tcW w:w="9785" w:type="dxa"/>
          </w:tcPr>
          <w:p w14:paraId="780FD41A" w14:textId="2EFA27EF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4.1.26.</w:t>
            </w:r>
            <w:r w:rsidRPr="0008020E">
              <w:rPr>
                <w:rFonts w:ascii="Times New Roman" w:hAnsi="Times New Roman" w:cs="Times New Roman"/>
              </w:rPr>
              <w:tab/>
              <w:t xml:space="preserve">При необходимости изменения технологического режима работы или эксплуатационного состояния оборудования или устройств объектов электроэнергетики Заказчика, относящихся к объектам диспетчеризации, соблюдать требования Правил </w:t>
            </w:r>
            <w:r w:rsidRPr="005B4BF3">
              <w:rPr>
                <w:rFonts w:ascii="Times New Roman" w:hAnsi="Times New Roman" w:cs="Times New Roman"/>
                <w:highlight w:val="yellow"/>
              </w:rPr>
              <w:t>ОДУ</w:t>
            </w:r>
            <w:r w:rsidRPr="0008020E">
              <w:rPr>
                <w:rFonts w:ascii="Times New Roman" w:hAnsi="Times New Roman" w:cs="Times New Roman"/>
              </w:rPr>
              <w:t xml:space="preserve"> и документа, указанного в пункте 2.7 Приложения № 1 к договору.</w:t>
            </w:r>
          </w:p>
        </w:tc>
        <w:tc>
          <w:tcPr>
            <w:tcW w:w="2234" w:type="dxa"/>
          </w:tcPr>
          <w:p w14:paraId="147780AA" w14:textId="53B0453B" w:rsidR="00922990" w:rsidRPr="0008020E" w:rsidRDefault="005B4BF3" w:rsidP="007D1CEF">
            <w:pPr>
              <w:pStyle w:val="a8"/>
              <w:widowControl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введено в п. 3.3.1</w:t>
            </w:r>
          </w:p>
        </w:tc>
      </w:tr>
      <w:tr w:rsidR="00922990" w:rsidRPr="0008020E" w14:paraId="4A018A13" w14:textId="478FBDF1" w:rsidTr="00500504">
        <w:tc>
          <w:tcPr>
            <w:tcW w:w="9784" w:type="dxa"/>
          </w:tcPr>
          <w:p w14:paraId="6A590604" w14:textId="6A17A616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4.1.29.</w:t>
            </w:r>
            <w:r w:rsidRPr="0008020E">
              <w:rPr>
                <w:rFonts w:ascii="Times New Roman" w:hAnsi="Times New Roman" w:cs="Times New Roman"/>
              </w:rPr>
              <w:tab/>
              <w:t xml:space="preserve">При получении от Исполнителя (его диспетчерского персонала) уведомления о переходе энергосистемы в операционной зоне соответствующего диспетчерского центра на работу в вынужденном режиме соблюдать условия, ограничения и запреты, установленные Исполнителем при принятии соответствующего решения, в соответствии с Правилами перехода </w:t>
            </w:r>
            <w:r w:rsidRPr="005B4BF3">
              <w:rPr>
                <w:rFonts w:ascii="Times New Roman" w:hAnsi="Times New Roman" w:cs="Times New Roman"/>
                <w:highlight w:val="yellow"/>
              </w:rPr>
              <w:t>энергосистемы</w:t>
            </w:r>
            <w:r w:rsidRPr="0008020E">
              <w:rPr>
                <w:rFonts w:ascii="Times New Roman" w:hAnsi="Times New Roman" w:cs="Times New Roman"/>
              </w:rPr>
              <w:t xml:space="preserve"> на работу в вынужденном режиме </w:t>
            </w:r>
            <w:r w:rsidRPr="005B4BF3">
              <w:rPr>
                <w:rFonts w:ascii="Times New Roman" w:hAnsi="Times New Roman" w:cs="Times New Roman"/>
                <w:highlight w:val="yellow"/>
              </w:rPr>
              <w:t>и условиями работы в вынужденном режиме, утвержденными приказом Минэнерго России от 13.02.2019 № 99</w:t>
            </w:r>
            <w:r w:rsidRPr="000802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85" w:type="dxa"/>
          </w:tcPr>
          <w:p w14:paraId="4892FD05" w14:textId="1E61A767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4.1.29.</w:t>
            </w:r>
            <w:r w:rsidRPr="0008020E">
              <w:rPr>
                <w:rFonts w:ascii="Times New Roman" w:hAnsi="Times New Roman" w:cs="Times New Roman"/>
              </w:rPr>
              <w:tab/>
              <w:t>При получении от Исполнителя (его диспетчерского персонала) уведомления о переходе энергосистемы в операционной зоне соответствующего диспетчерского центра на работу в вынужденном режиме соблюдать условия, ограничения и запреты, установленные Исполнителем при принятии соответствующего решения, в соответствии с Правилами перехода на работу в вынужденном режиме.</w:t>
            </w:r>
          </w:p>
        </w:tc>
        <w:tc>
          <w:tcPr>
            <w:tcW w:w="2234" w:type="dxa"/>
          </w:tcPr>
          <w:p w14:paraId="7076ABA0" w14:textId="37126D2A" w:rsidR="00922990" w:rsidRPr="0008020E" w:rsidRDefault="005B4BF3" w:rsidP="007D1CEF">
            <w:pPr>
              <w:pStyle w:val="a8"/>
              <w:widowControl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введено в п. 3.3.12</w:t>
            </w:r>
          </w:p>
        </w:tc>
      </w:tr>
      <w:tr w:rsidR="00922990" w:rsidRPr="0008020E" w14:paraId="72740A24" w14:textId="13A31A9B" w:rsidTr="00500504">
        <w:tc>
          <w:tcPr>
            <w:tcW w:w="9784" w:type="dxa"/>
          </w:tcPr>
          <w:p w14:paraId="1C5C2E9F" w14:textId="14802EBD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4.1.36.7.</w:t>
            </w:r>
            <w:r w:rsidRPr="0008020E">
              <w:rPr>
                <w:rFonts w:ascii="Times New Roman" w:hAnsi="Times New Roman" w:cs="Times New Roman"/>
              </w:rPr>
              <w:tab/>
              <w:t xml:space="preserve">Провести комплексные испытания генерирующего оборудования  и предоставить Исполнителю  (в том числе на согласование по генерирующему оборудованию, относящемуся к объектам диспетчеризации) отчет о результатах комплексных испытаний и акт об общесистемных технических параметрах и характеристиках  генерирующего оборудования в соответствии с Правилами проведения испытаний </w:t>
            </w:r>
            <w:r w:rsidRPr="005B4BF3">
              <w:rPr>
                <w:rFonts w:ascii="Times New Roman" w:hAnsi="Times New Roman" w:cs="Times New Roman"/>
                <w:highlight w:val="yellow"/>
              </w:rPr>
              <w:t>и определения общесистемных технических параметров и характеристик генерирующего оборудования, утвержденными приказом Минэнерго России от 11.02.2019 № 90.</w:t>
            </w:r>
          </w:p>
        </w:tc>
        <w:tc>
          <w:tcPr>
            <w:tcW w:w="9785" w:type="dxa"/>
          </w:tcPr>
          <w:p w14:paraId="2054DB76" w14:textId="366E85C4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4.1.36.7.</w:t>
            </w:r>
            <w:r w:rsidRPr="0008020E">
              <w:rPr>
                <w:rFonts w:ascii="Times New Roman" w:hAnsi="Times New Roman" w:cs="Times New Roman"/>
              </w:rPr>
              <w:tab/>
              <w:t>Провести комплексные испытания генерирующего оборудования и предоставить Исполнителю (в том числе на согласование по генерирующему оборудованию, относящемуся к объектам диспетчеризации) отчет о результатах комплексных испытаний и акт об общесистемных технических параметрах и характеристиках генерирующего оборудования в соответствии с Правилами проведения испытаний.</w:t>
            </w:r>
          </w:p>
        </w:tc>
        <w:tc>
          <w:tcPr>
            <w:tcW w:w="2234" w:type="dxa"/>
          </w:tcPr>
          <w:p w14:paraId="73405AFC" w14:textId="2D46900A" w:rsidR="00922990" w:rsidRPr="0008020E" w:rsidRDefault="005B4BF3" w:rsidP="00922990">
            <w:pPr>
              <w:pStyle w:val="a8"/>
              <w:widowControl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введено в п. 4.1.8</w:t>
            </w:r>
          </w:p>
        </w:tc>
      </w:tr>
      <w:tr w:rsidR="00922990" w:rsidRPr="0008020E" w14:paraId="16B91AEE" w14:textId="77777777" w:rsidTr="00500504">
        <w:tc>
          <w:tcPr>
            <w:tcW w:w="9784" w:type="dxa"/>
          </w:tcPr>
          <w:p w14:paraId="1E793A4D" w14:textId="7F5291FF" w:rsidR="00922990" w:rsidRPr="0008020E" w:rsidRDefault="00922990" w:rsidP="00922990">
            <w:pPr>
              <w:widowControl w:val="0"/>
              <w:ind w:firstLine="678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8020E">
              <w:rPr>
                <w:rFonts w:ascii="Times New Roman" w:hAnsi="Times New Roman" w:cs="Times New Roman"/>
                <w:i/>
              </w:rPr>
              <w:t>Пункт отсутствует</w:t>
            </w:r>
          </w:p>
        </w:tc>
        <w:tc>
          <w:tcPr>
            <w:tcW w:w="9785" w:type="dxa"/>
          </w:tcPr>
          <w:p w14:paraId="2BBE616F" w14:textId="11C22CF7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4.1.39.</w:t>
            </w:r>
            <w:r w:rsidRPr="0008020E">
              <w:rPr>
                <w:rFonts w:ascii="Times New Roman" w:hAnsi="Times New Roman" w:cs="Times New Roman"/>
              </w:rPr>
              <w:tab/>
              <w:t>Обеспечивать ежесуточное предоставление оперативным персоналом сведений об обеспечении электростанций Заказчика топливом с использованием специализированного программно-аппаратного комплекса Исполнителя, в объеме и сроки, предусмотренные Правилами предоставления информации.</w:t>
            </w:r>
          </w:p>
        </w:tc>
        <w:tc>
          <w:tcPr>
            <w:tcW w:w="2234" w:type="dxa"/>
          </w:tcPr>
          <w:p w14:paraId="41ACA169" w14:textId="3FDB636B" w:rsidR="00922990" w:rsidRPr="0008020E" w:rsidRDefault="005B4BF3" w:rsidP="007D1CEF">
            <w:pPr>
              <w:pStyle w:val="a8"/>
              <w:widowControl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AE4C19">
              <w:rPr>
                <w:rFonts w:ascii="Times New Roman" w:hAnsi="Times New Roman" w:cs="Times New Roman"/>
              </w:rPr>
              <w:t>Далее нумерация пунктов изменена с учетом добавления нов</w:t>
            </w:r>
            <w:r>
              <w:rPr>
                <w:rFonts w:ascii="Times New Roman" w:hAnsi="Times New Roman" w:cs="Times New Roman"/>
              </w:rPr>
              <w:t>ого</w:t>
            </w:r>
            <w:r w:rsidRPr="00AE4C19">
              <w:rPr>
                <w:rFonts w:ascii="Times New Roman" w:hAnsi="Times New Roman" w:cs="Times New Roman"/>
              </w:rPr>
              <w:t xml:space="preserve"> пункт</w:t>
            </w:r>
            <w:r>
              <w:rPr>
                <w:rFonts w:ascii="Times New Roman" w:hAnsi="Times New Roman" w:cs="Times New Roman"/>
              </w:rPr>
              <w:t>а</w:t>
            </w:r>
            <w:r w:rsidRPr="00AE4C19">
              <w:rPr>
                <w:rFonts w:ascii="Times New Roman" w:hAnsi="Times New Roman" w:cs="Times New Roman"/>
              </w:rPr>
              <w:t xml:space="preserve"> 4.1.39</w:t>
            </w:r>
          </w:p>
        </w:tc>
      </w:tr>
      <w:tr w:rsidR="00922990" w:rsidRPr="0008020E" w14:paraId="4E53A092" w14:textId="06EF7BF9" w:rsidTr="00500504">
        <w:tc>
          <w:tcPr>
            <w:tcW w:w="9784" w:type="dxa"/>
          </w:tcPr>
          <w:p w14:paraId="29BDECDB" w14:textId="464934A1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5B4BF3">
              <w:rPr>
                <w:rFonts w:ascii="Times New Roman" w:hAnsi="Times New Roman" w:cs="Times New Roman"/>
                <w:highlight w:val="yellow"/>
              </w:rPr>
              <w:t>4.1.39.</w:t>
            </w:r>
            <w:r w:rsidRPr="0008020E">
              <w:rPr>
                <w:rFonts w:ascii="Times New Roman" w:hAnsi="Times New Roman" w:cs="Times New Roman"/>
              </w:rPr>
              <w:tab/>
              <w:t xml:space="preserve">Участвовать в порядке, установленном Правилами расследования аварий, в расследовании причин аварий в электроэнергетике в составе комиссий, созданных уполномоченным федеральным органом исполнительной власти. Обеспечивать расследование аварий в работе объектов электроэнергетики Заказчика, установление причин которых отнесено Правилами расследования </w:t>
            </w:r>
            <w:r w:rsidRPr="0008020E">
              <w:rPr>
                <w:rFonts w:ascii="Times New Roman" w:hAnsi="Times New Roman" w:cs="Times New Roman"/>
              </w:rPr>
              <w:lastRenderedPageBreak/>
              <w:t>аварий к полномочиям Заказчика; оформлять результаты расследования причин аварий на объектах электроэнергетики Заказчика с использованием АРМ «База аварийности» и в трехдневный срок после окончания расследования представлять оформленные акты в единый специализированный программный комплекс учета и анализа аварийности в электроэнергетике Российской Федерации, поддерживаемый Исполнителем. Обеспечивать выполнение мероприятий, предусмотренных актами расследования аварий.</w:t>
            </w:r>
          </w:p>
        </w:tc>
        <w:tc>
          <w:tcPr>
            <w:tcW w:w="9785" w:type="dxa"/>
          </w:tcPr>
          <w:p w14:paraId="7634454D" w14:textId="2B08A0DD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5B4BF3">
              <w:rPr>
                <w:rFonts w:ascii="Times New Roman" w:hAnsi="Times New Roman" w:cs="Times New Roman"/>
                <w:highlight w:val="yellow"/>
              </w:rPr>
              <w:lastRenderedPageBreak/>
              <w:t>4.1.40.</w:t>
            </w:r>
            <w:r w:rsidRPr="0008020E">
              <w:rPr>
                <w:rFonts w:ascii="Times New Roman" w:hAnsi="Times New Roman" w:cs="Times New Roman"/>
              </w:rPr>
              <w:tab/>
              <w:t xml:space="preserve">Участвовать в порядке, установленном Правилами расследования аварий, в расследовании причин аварий в электроэнергетике в составе комиссий, созданных уполномоченным федеральным органом исполнительной власти. Обеспечивать расследование </w:t>
            </w:r>
            <w:r w:rsidRPr="005B4BF3">
              <w:rPr>
                <w:rFonts w:ascii="Times New Roman" w:hAnsi="Times New Roman" w:cs="Times New Roman"/>
                <w:highlight w:val="yellow"/>
              </w:rPr>
              <w:t>причин</w:t>
            </w:r>
            <w:r w:rsidRPr="0008020E">
              <w:rPr>
                <w:rFonts w:ascii="Times New Roman" w:hAnsi="Times New Roman" w:cs="Times New Roman"/>
              </w:rPr>
              <w:t xml:space="preserve"> аварий в работе объектов электроэнергетики Заказчика, установление причин которых отнесено Правилами </w:t>
            </w:r>
            <w:r w:rsidRPr="0008020E">
              <w:rPr>
                <w:rFonts w:ascii="Times New Roman" w:hAnsi="Times New Roman" w:cs="Times New Roman"/>
              </w:rPr>
              <w:lastRenderedPageBreak/>
              <w:t xml:space="preserve">расследования аварий к полномочиям Заказчика; оформлять результаты расследования причин аварий на объектах электроэнергетики Заказчика с использованием АРМ «База аварийности» и в трехдневный срок после окончания расследования представлять оформленные акты в единый специализированный программный комплекс учета и анализа аварийности в электроэнергетике Российской Федерации, поддерживаемый Исполнителем. Обеспечивать выполнение мероприятий, предусмотренных актами расследования </w:t>
            </w:r>
            <w:r w:rsidRPr="005B4BF3">
              <w:rPr>
                <w:rFonts w:ascii="Times New Roman" w:hAnsi="Times New Roman" w:cs="Times New Roman"/>
                <w:highlight w:val="yellow"/>
              </w:rPr>
              <w:t>причин</w:t>
            </w:r>
            <w:r w:rsidRPr="0008020E">
              <w:rPr>
                <w:rFonts w:ascii="Times New Roman" w:hAnsi="Times New Roman" w:cs="Times New Roman"/>
              </w:rPr>
              <w:t xml:space="preserve"> аварий.</w:t>
            </w:r>
          </w:p>
        </w:tc>
        <w:tc>
          <w:tcPr>
            <w:tcW w:w="2234" w:type="dxa"/>
          </w:tcPr>
          <w:p w14:paraId="2C73ADD7" w14:textId="77777777" w:rsidR="00922990" w:rsidRPr="0008020E" w:rsidRDefault="00922990" w:rsidP="00922990">
            <w:pPr>
              <w:widowControl w:val="0"/>
              <w:ind w:firstLine="56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990" w:rsidRPr="0008020E" w14:paraId="675DD60E" w14:textId="66F2248E" w:rsidTr="00500504">
        <w:trPr>
          <w:trHeight w:val="963"/>
        </w:trPr>
        <w:tc>
          <w:tcPr>
            <w:tcW w:w="9784" w:type="dxa"/>
          </w:tcPr>
          <w:p w14:paraId="572F27E7" w14:textId="7437F8F8" w:rsidR="00922990" w:rsidRPr="0008020E" w:rsidRDefault="00922990" w:rsidP="00312486">
            <w:pPr>
              <w:widowControl w:val="0"/>
              <w:ind w:firstLine="678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  <w:i/>
              </w:rPr>
              <w:t>Пункт отсутствует</w:t>
            </w:r>
          </w:p>
        </w:tc>
        <w:tc>
          <w:tcPr>
            <w:tcW w:w="9785" w:type="dxa"/>
          </w:tcPr>
          <w:p w14:paraId="471AB9FC" w14:textId="44A0807A" w:rsidR="00922990" w:rsidRPr="0008020E" w:rsidRDefault="00922990" w:rsidP="00922990">
            <w:pPr>
              <w:pStyle w:val="a8"/>
              <w:widowControl w:val="0"/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4.1.41.</w:t>
            </w:r>
            <w:r w:rsidRPr="0008020E">
              <w:rPr>
                <w:rFonts w:ascii="Times New Roman" w:hAnsi="Times New Roman" w:cs="Times New Roman"/>
              </w:rPr>
              <w:tab/>
              <w:t>Предоставлять Исполнителю информацию о выполнении (ходе выполнения) противоаварийных мероприятий, предусмотренных актами расследования причин аварий в электроэнергетике, в расследовании которых участвовали представители Исполнителя.</w:t>
            </w:r>
          </w:p>
        </w:tc>
        <w:tc>
          <w:tcPr>
            <w:tcW w:w="2234" w:type="dxa"/>
          </w:tcPr>
          <w:p w14:paraId="72713798" w14:textId="6CDD1067" w:rsidR="00922990" w:rsidRPr="0008020E" w:rsidRDefault="00922990" w:rsidP="0092299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C19">
              <w:rPr>
                <w:rFonts w:ascii="Times New Roman" w:hAnsi="Times New Roman" w:cs="Times New Roman"/>
              </w:rPr>
              <w:t>Далее нумерация пунктов изменена с учетом добавления новых пунктов 4.1.39 и 4.1.41</w:t>
            </w:r>
          </w:p>
        </w:tc>
      </w:tr>
      <w:tr w:rsidR="002C71B7" w:rsidRPr="0008020E" w14:paraId="66CEC85F" w14:textId="77777777" w:rsidTr="00500504">
        <w:trPr>
          <w:trHeight w:val="963"/>
        </w:trPr>
        <w:tc>
          <w:tcPr>
            <w:tcW w:w="9784" w:type="dxa"/>
          </w:tcPr>
          <w:p w14:paraId="77D7812E" w14:textId="57112074" w:rsidR="002C71B7" w:rsidRPr="0008020E" w:rsidRDefault="002C71B7" w:rsidP="00312486">
            <w:pPr>
              <w:widowControl w:val="0"/>
              <w:ind w:firstLine="678"/>
              <w:jc w:val="both"/>
              <w:rPr>
                <w:rFonts w:ascii="Times New Roman" w:hAnsi="Times New Roman" w:cs="Times New Roman"/>
                <w:i/>
              </w:rPr>
            </w:pPr>
            <w:r w:rsidRPr="0008020E">
              <w:rPr>
                <w:rFonts w:ascii="Times New Roman" w:hAnsi="Times New Roman" w:cs="Times New Roman"/>
                <w:i/>
              </w:rPr>
              <w:t>Пункт отсутствует</w:t>
            </w:r>
          </w:p>
        </w:tc>
        <w:tc>
          <w:tcPr>
            <w:tcW w:w="9785" w:type="dxa"/>
          </w:tcPr>
          <w:p w14:paraId="2183BAA6" w14:textId="3CF63320" w:rsidR="002C71B7" w:rsidRPr="002C71B7" w:rsidRDefault="002C71B7" w:rsidP="002C71B7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2C71B7">
              <w:rPr>
                <w:rFonts w:ascii="Times New Roman" w:hAnsi="Times New Roman" w:cs="Times New Roman"/>
              </w:rPr>
              <w:t>4.2.3.</w:t>
            </w:r>
            <w:r w:rsidRPr="002C71B7">
              <w:rPr>
                <w:rFonts w:ascii="Times New Roman" w:hAnsi="Times New Roman" w:cs="Times New Roman"/>
              </w:rPr>
              <w:tab/>
              <w:t>Запрашивать и получать доступ к фрагментам цифровых информационных моделей электроэнергетических систем в части информации об объектах электроэнергетики, принадлежащих Заказчику, в соответствии с Порядком предоставления ПИМ и ПРМ.</w:t>
            </w:r>
          </w:p>
        </w:tc>
        <w:tc>
          <w:tcPr>
            <w:tcW w:w="2234" w:type="dxa"/>
          </w:tcPr>
          <w:p w14:paraId="559C434D" w14:textId="2338FE58" w:rsidR="002C71B7" w:rsidRPr="00AE4C19" w:rsidRDefault="002C71B7" w:rsidP="0092299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990" w:rsidRPr="0008020E" w14:paraId="4E49BDE2" w14:textId="3F9A99A2" w:rsidTr="00500504">
        <w:tc>
          <w:tcPr>
            <w:tcW w:w="9784" w:type="dxa"/>
          </w:tcPr>
          <w:p w14:paraId="612CEF93" w14:textId="446B35A7" w:rsidR="00922990" w:rsidRPr="0008020E" w:rsidRDefault="00922990" w:rsidP="002C71B7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2C71B7">
              <w:rPr>
                <w:rFonts w:ascii="Times New Roman" w:hAnsi="Times New Roman" w:cs="Times New Roman"/>
                <w:highlight w:val="yellow"/>
              </w:rPr>
              <w:t>4.2.3.</w:t>
            </w:r>
            <w:r w:rsidRPr="0008020E">
              <w:rPr>
                <w:rFonts w:ascii="Times New Roman" w:hAnsi="Times New Roman" w:cs="Times New Roman"/>
              </w:rPr>
              <w:tab/>
            </w:r>
            <w:r w:rsidRPr="002C71B7">
              <w:rPr>
                <w:rFonts w:ascii="Times New Roman" w:hAnsi="Times New Roman" w:cs="Times New Roman"/>
              </w:rPr>
              <w:t>Запрашивать у Исполнителя</w:t>
            </w:r>
            <w:r w:rsidRPr="0008020E">
              <w:rPr>
                <w:rFonts w:ascii="Times New Roman" w:hAnsi="Times New Roman" w:cs="Times New Roman"/>
              </w:rPr>
              <w:t xml:space="preserve"> информацию, необходимую для разработки схемы выдачи мощности объектов по производству электрической энергии, а также для разработки предложений в отношении перечня мероприятий </w:t>
            </w:r>
            <w:r w:rsidRPr="002C71B7">
              <w:rPr>
                <w:rFonts w:ascii="Times New Roman" w:hAnsi="Times New Roman" w:cs="Times New Roman"/>
                <w:highlight w:val="yellow"/>
              </w:rPr>
              <w:t>по обеспечению вывода из эксплуатации относящегося к объектам диспетчеризации генерирующего или генерирующего и электросетевого оборудования, входящего в состав объекта по производству электрической энергии (мощности)</w:t>
            </w:r>
            <w:r w:rsidRPr="0008020E">
              <w:rPr>
                <w:rFonts w:ascii="Times New Roman" w:hAnsi="Times New Roman" w:cs="Times New Roman"/>
              </w:rPr>
              <w:t>, в объеме и при соблюдении условий, предусмотренных Правилами разработки СВМ, СВЭ и Правилами вывода в ремонт и из эксплуатации соответственно.</w:t>
            </w:r>
          </w:p>
        </w:tc>
        <w:tc>
          <w:tcPr>
            <w:tcW w:w="9785" w:type="dxa"/>
          </w:tcPr>
          <w:p w14:paraId="345868DB" w14:textId="77777777" w:rsidR="002C71B7" w:rsidRPr="0008020E" w:rsidRDefault="002C71B7" w:rsidP="002C71B7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2C71B7">
              <w:rPr>
                <w:rFonts w:ascii="Times New Roman" w:hAnsi="Times New Roman" w:cs="Times New Roman"/>
                <w:highlight w:val="yellow"/>
              </w:rPr>
              <w:t>4.2.4.</w:t>
            </w:r>
            <w:r w:rsidRPr="002C71B7">
              <w:rPr>
                <w:rFonts w:ascii="Times New Roman" w:hAnsi="Times New Roman" w:cs="Times New Roman"/>
                <w:highlight w:val="yellow"/>
              </w:rPr>
              <w:tab/>
              <w:t>Запрашивать у Исполнителя и получать перспективные расчетные модели электроэнергетических систем или их фрагменты в соответствии с Порядком предоставления ПИМ и ПРМ в целях проведения расчетов и разработки документации, указанной в пункте 3.3.17 настоящего договора.</w:t>
            </w:r>
          </w:p>
          <w:p w14:paraId="2404269B" w14:textId="3EBB57AD" w:rsidR="00922990" w:rsidRPr="0008020E" w:rsidRDefault="002C71B7" w:rsidP="002C71B7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4.2.5.</w:t>
            </w:r>
            <w:r w:rsidRPr="0008020E">
              <w:rPr>
                <w:rFonts w:ascii="Times New Roman" w:hAnsi="Times New Roman" w:cs="Times New Roman"/>
              </w:rPr>
              <w:tab/>
              <w:t xml:space="preserve">Запрашивать у Исполнителя </w:t>
            </w:r>
            <w:r w:rsidRPr="002C71B7">
              <w:rPr>
                <w:rFonts w:ascii="Times New Roman" w:hAnsi="Times New Roman" w:cs="Times New Roman"/>
                <w:highlight w:val="yellow"/>
              </w:rPr>
              <w:t>иную</w:t>
            </w:r>
            <w:r w:rsidRPr="0008020E">
              <w:rPr>
                <w:rFonts w:ascii="Times New Roman" w:hAnsi="Times New Roman" w:cs="Times New Roman"/>
              </w:rPr>
              <w:t xml:space="preserve"> информацию, необходимую для разработки схемы выдачи мощности объектов по производству электрической энергии, а также для разработки предложений в отношении перечня </w:t>
            </w:r>
            <w:r w:rsidRPr="002C71B7">
              <w:rPr>
                <w:rFonts w:ascii="Times New Roman" w:hAnsi="Times New Roman" w:cs="Times New Roman"/>
                <w:highlight w:val="yellow"/>
              </w:rPr>
              <w:t>замещающих</w:t>
            </w:r>
            <w:r w:rsidRPr="0008020E">
              <w:rPr>
                <w:rFonts w:ascii="Times New Roman" w:hAnsi="Times New Roman" w:cs="Times New Roman"/>
              </w:rPr>
              <w:t xml:space="preserve"> мероприятий, в объеме и при соблюдении условий, предусмотренных Правилами разработки СВМ, СВЭ и Правилами вывода в ремонт и из эксплуатации соответственно.</w:t>
            </w:r>
          </w:p>
        </w:tc>
        <w:tc>
          <w:tcPr>
            <w:tcW w:w="2234" w:type="dxa"/>
          </w:tcPr>
          <w:p w14:paraId="2904BD56" w14:textId="39A18C9E" w:rsidR="00922990" w:rsidRPr="0008020E" w:rsidRDefault="002C71B7" w:rsidP="002C71B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E4C19">
              <w:rPr>
                <w:rFonts w:ascii="Times New Roman" w:hAnsi="Times New Roman" w:cs="Times New Roman"/>
              </w:rPr>
              <w:t>Далее нумерация пункт</w:t>
            </w:r>
            <w:r>
              <w:rPr>
                <w:rFonts w:ascii="Times New Roman" w:hAnsi="Times New Roman" w:cs="Times New Roman"/>
              </w:rPr>
              <w:t>а</w:t>
            </w:r>
            <w:r w:rsidRPr="00AE4C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4.2.4 </w:t>
            </w:r>
            <w:r w:rsidRPr="00AE4C19">
              <w:rPr>
                <w:rFonts w:ascii="Times New Roman" w:hAnsi="Times New Roman" w:cs="Times New Roman"/>
              </w:rPr>
              <w:t>изменена с учетом добавления новых пунктов 4.</w:t>
            </w:r>
            <w:r>
              <w:rPr>
                <w:rFonts w:ascii="Times New Roman" w:hAnsi="Times New Roman" w:cs="Times New Roman"/>
              </w:rPr>
              <w:t>2.</w:t>
            </w:r>
            <w:r w:rsidR="0050557C">
              <w:rPr>
                <w:rFonts w:ascii="Times New Roman" w:hAnsi="Times New Roman" w:cs="Times New Roman"/>
              </w:rPr>
              <w:t>3</w:t>
            </w:r>
            <w:r w:rsidRPr="00AE4C19">
              <w:rPr>
                <w:rFonts w:ascii="Times New Roman" w:hAnsi="Times New Roman" w:cs="Times New Roman"/>
              </w:rPr>
              <w:t xml:space="preserve"> и 4.</w:t>
            </w:r>
            <w:r>
              <w:rPr>
                <w:rFonts w:ascii="Times New Roman" w:hAnsi="Times New Roman" w:cs="Times New Roman"/>
              </w:rPr>
              <w:t>2.</w:t>
            </w:r>
            <w:r w:rsidR="0050557C">
              <w:rPr>
                <w:rFonts w:ascii="Times New Roman" w:hAnsi="Times New Roman" w:cs="Times New Roman"/>
              </w:rPr>
              <w:t>4</w:t>
            </w:r>
          </w:p>
        </w:tc>
      </w:tr>
      <w:tr w:rsidR="00922990" w:rsidRPr="0008020E" w14:paraId="029A255D" w14:textId="35E04BC8" w:rsidTr="00500504">
        <w:tc>
          <w:tcPr>
            <w:tcW w:w="9784" w:type="dxa"/>
          </w:tcPr>
          <w:p w14:paraId="13393C24" w14:textId="77777777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5.2.</w:t>
            </w:r>
            <w:r w:rsidRPr="0008020E">
              <w:rPr>
                <w:rFonts w:ascii="Times New Roman" w:hAnsi="Times New Roman" w:cs="Times New Roman"/>
              </w:rPr>
              <w:tab/>
              <w:t>Стоимость услуги (размер оплаты) по настоящему договору за расчетный период определяется как произведение следующих величин:</w:t>
            </w:r>
          </w:p>
          <w:p w14:paraId="15C4F005" w14:textId="77777777" w:rsidR="00922990" w:rsidRPr="0008020E" w:rsidRDefault="00922990" w:rsidP="00922990">
            <w:pPr>
              <w:pStyle w:val="a8"/>
              <w:widowControl w:val="0"/>
              <w:numPr>
                <w:ilvl w:val="0"/>
                <w:numId w:val="43"/>
              </w:numPr>
              <w:tabs>
                <w:tab w:val="left" w:pos="949"/>
              </w:tabs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утвержденного уполномоченным Правительством Российской Федерации федеральным органом исполнительной власти размера цены (тарифа) на оказываемую Исполнителем услугу по оперативно-диспетчерскому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энергии, а также обеспечения функционирования технологической инфраструктуры оптового </w:t>
            </w:r>
            <w:r w:rsidRPr="00D7437E">
              <w:rPr>
                <w:rFonts w:ascii="Times New Roman" w:hAnsi="Times New Roman" w:cs="Times New Roman"/>
                <w:highlight w:val="yellow"/>
              </w:rPr>
              <w:t>рынка электрической энергии (мощности)</w:t>
            </w:r>
            <w:r w:rsidRPr="0008020E">
              <w:rPr>
                <w:rFonts w:ascii="Times New Roman" w:hAnsi="Times New Roman" w:cs="Times New Roman"/>
              </w:rPr>
              <w:t xml:space="preserve"> и розничных рынков </w:t>
            </w:r>
            <w:r w:rsidRPr="00BA28E5">
              <w:rPr>
                <w:rFonts w:ascii="Times New Roman" w:hAnsi="Times New Roman" w:cs="Times New Roman"/>
                <w:highlight w:val="yellow"/>
              </w:rPr>
              <w:t>электрической энергии</w:t>
            </w:r>
            <w:r w:rsidRPr="0008020E">
              <w:rPr>
                <w:rFonts w:ascii="Times New Roman" w:hAnsi="Times New Roman" w:cs="Times New Roman"/>
              </w:rPr>
              <w:t xml:space="preserve">; </w:t>
            </w:r>
          </w:p>
          <w:p w14:paraId="3F38B979" w14:textId="75480314" w:rsidR="00922990" w:rsidRPr="0008020E" w:rsidRDefault="00922990" w:rsidP="00922990">
            <w:pPr>
              <w:pStyle w:val="a8"/>
              <w:widowControl w:val="0"/>
              <w:numPr>
                <w:ilvl w:val="0"/>
                <w:numId w:val="43"/>
              </w:numPr>
              <w:tabs>
                <w:tab w:val="left" w:pos="949"/>
              </w:tabs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величины установленной генерирующей мощности (МВт) электростанций (электростанции), принадлежащих Заказчику на праве собственности или ином законном основании, определяемой в соответствии с п. 5.3 настоящего Договора.</w:t>
            </w:r>
          </w:p>
          <w:p w14:paraId="7E301FA2" w14:textId="77777777" w:rsidR="00922990" w:rsidRPr="0008020E" w:rsidRDefault="00922990" w:rsidP="00922990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Кроме того, уплачивается налог на добавленную стоимость, рассчитываемый в соответствии с действующим законодательством.</w:t>
            </w:r>
          </w:p>
          <w:p w14:paraId="5506F7A1" w14:textId="590E4350" w:rsidR="00922990" w:rsidRPr="0008020E" w:rsidRDefault="00922990" w:rsidP="00922990">
            <w:pPr>
              <w:widowControl w:val="0"/>
              <w:ind w:firstLine="6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5" w:type="dxa"/>
          </w:tcPr>
          <w:p w14:paraId="739EF321" w14:textId="77777777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5.2.</w:t>
            </w:r>
            <w:r w:rsidRPr="0008020E">
              <w:rPr>
                <w:rFonts w:ascii="Times New Roman" w:hAnsi="Times New Roman" w:cs="Times New Roman"/>
              </w:rPr>
              <w:tab/>
              <w:t>Стоимость услуги (размер оплаты) по настоящему договору за расчетный период определяется как произведение следующих величин:</w:t>
            </w:r>
          </w:p>
          <w:p w14:paraId="33E220D7" w14:textId="7D3A802A" w:rsidR="00922990" w:rsidRPr="0008020E" w:rsidRDefault="00922990" w:rsidP="00922990">
            <w:pPr>
              <w:pStyle w:val="a8"/>
              <w:widowControl w:val="0"/>
              <w:numPr>
                <w:ilvl w:val="0"/>
                <w:numId w:val="43"/>
              </w:numPr>
              <w:tabs>
                <w:tab w:val="left" w:pos="949"/>
              </w:tabs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утвержденного уполномоченным Правительством Российской Федерации федеральным органом исполнительной власти размера цены (тарифа) на оказываемую Исполнителем услугу по оперативно-диспетчерскому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энергии, а также обеспечения функционирования технологической инфраструктуры оптового и розничных рынков </w:t>
            </w:r>
            <w:r w:rsidRPr="00BA28E5">
              <w:rPr>
                <w:rFonts w:ascii="Times New Roman" w:hAnsi="Times New Roman" w:cs="Times New Roman"/>
                <w:highlight w:val="yellow"/>
              </w:rPr>
              <w:t>и осуществления проектирования развития электроэнергетических систем</w:t>
            </w:r>
            <w:r w:rsidRPr="0008020E">
              <w:rPr>
                <w:rFonts w:ascii="Times New Roman" w:hAnsi="Times New Roman" w:cs="Times New Roman"/>
              </w:rPr>
              <w:t xml:space="preserve">; </w:t>
            </w:r>
          </w:p>
          <w:p w14:paraId="0512A8A8" w14:textId="2933FBA3" w:rsidR="00922990" w:rsidRPr="0008020E" w:rsidRDefault="00922990" w:rsidP="00922990">
            <w:pPr>
              <w:pStyle w:val="a8"/>
              <w:widowControl w:val="0"/>
              <w:numPr>
                <w:ilvl w:val="0"/>
                <w:numId w:val="43"/>
              </w:numPr>
              <w:tabs>
                <w:tab w:val="left" w:pos="949"/>
              </w:tabs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величины установленной генерирующей мощности (МВт) электростанций (электростанции), принадлежащих Заказчику на праве собственности или ином законном основании, определяемой в соответствии с пунктом 5.3 настоящего Договора.</w:t>
            </w:r>
          </w:p>
          <w:p w14:paraId="244EEB00" w14:textId="37DCF2A0" w:rsidR="00922990" w:rsidRPr="0008020E" w:rsidRDefault="00922990" w:rsidP="00922990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Кроме того, уплачивается налог на добавленную стоимость, рассчитываемый в соответствии с действующим законодательством.</w:t>
            </w:r>
          </w:p>
        </w:tc>
        <w:tc>
          <w:tcPr>
            <w:tcW w:w="2234" w:type="dxa"/>
          </w:tcPr>
          <w:p w14:paraId="78C812B1" w14:textId="77777777" w:rsidR="00922990" w:rsidRPr="0008020E" w:rsidRDefault="00922990" w:rsidP="00922990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990" w:rsidRPr="0008020E" w14:paraId="1624AA40" w14:textId="2E8204BE" w:rsidTr="00500504">
        <w:tc>
          <w:tcPr>
            <w:tcW w:w="9784" w:type="dxa"/>
          </w:tcPr>
          <w:p w14:paraId="7C446CD2" w14:textId="77777777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5.5.</w:t>
            </w:r>
            <w:r w:rsidRPr="0008020E">
              <w:rPr>
                <w:rFonts w:ascii="Times New Roman" w:hAnsi="Times New Roman" w:cs="Times New Roman"/>
              </w:rPr>
              <w:tab/>
              <w:t>Оплата услуги, оказываемой Исполнителем в расчетном периоде, осуществляется Заказчиком в порядке предварительной оплаты.</w:t>
            </w:r>
          </w:p>
          <w:p w14:paraId="7B0B075F" w14:textId="4F854348" w:rsidR="00922990" w:rsidRPr="0008020E" w:rsidRDefault="00922990" w:rsidP="00922990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Заказчик обязан оплатить услугу в размере, определенном в соответствии с пунктами 5.2 – 5.4 настоящего договора, путем перечисления денежных средств на расчетный счет Исполнителя в полном объеме </w:t>
            </w:r>
            <w:r w:rsidRPr="00BA28E5">
              <w:rPr>
                <w:rFonts w:ascii="Times New Roman" w:hAnsi="Times New Roman" w:cs="Times New Roman"/>
                <w:highlight w:val="yellow"/>
              </w:rPr>
              <w:t>в срок до 1-го числа месяца, следующего за расчетным периодом</w:t>
            </w:r>
            <w:r w:rsidRPr="0008020E">
              <w:rPr>
                <w:rFonts w:ascii="Times New Roman" w:hAnsi="Times New Roman" w:cs="Times New Roman"/>
              </w:rPr>
              <w:t>. Днем оплаты считается день поступления денежных средств на расчетный счет Исполнителя.</w:t>
            </w:r>
          </w:p>
        </w:tc>
        <w:tc>
          <w:tcPr>
            <w:tcW w:w="9785" w:type="dxa"/>
          </w:tcPr>
          <w:p w14:paraId="28EACE1D" w14:textId="77777777" w:rsidR="00922990" w:rsidRPr="0008020E" w:rsidRDefault="00922990" w:rsidP="00922990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5.5.</w:t>
            </w:r>
            <w:r w:rsidRPr="0008020E">
              <w:rPr>
                <w:rFonts w:ascii="Times New Roman" w:hAnsi="Times New Roman" w:cs="Times New Roman"/>
              </w:rPr>
              <w:tab/>
              <w:t xml:space="preserve">Оплата услуги, оказываемой Исполнителем в расчетном периоде, осуществляется Заказчиком в порядке предварительной оплаты </w:t>
            </w:r>
            <w:r w:rsidRPr="00BA28E5">
              <w:rPr>
                <w:rFonts w:ascii="Times New Roman" w:hAnsi="Times New Roman" w:cs="Times New Roman"/>
                <w:highlight w:val="yellow"/>
              </w:rPr>
              <w:t>не позднее последнего числа расчетного периода</w:t>
            </w:r>
            <w:r w:rsidRPr="0008020E">
              <w:rPr>
                <w:rFonts w:ascii="Times New Roman" w:hAnsi="Times New Roman" w:cs="Times New Roman"/>
              </w:rPr>
              <w:t>.</w:t>
            </w:r>
          </w:p>
          <w:p w14:paraId="0A3B0B14" w14:textId="52F1F591" w:rsidR="00922990" w:rsidRPr="0008020E" w:rsidRDefault="00922990" w:rsidP="00922990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Заказчик обязан оплатить услугу в размере, определенном в соответствии с пунктами 5.2 – 5.4 настоящего договора, путем перечисления денежных средств на расчетный счет Исполнителя в полном объеме в </w:t>
            </w:r>
            <w:r w:rsidRPr="00BA28E5">
              <w:rPr>
                <w:rFonts w:ascii="Times New Roman" w:hAnsi="Times New Roman" w:cs="Times New Roman"/>
                <w:highlight w:val="yellow"/>
              </w:rPr>
              <w:t>указанный в абзаце первом настоящего пункта срок</w:t>
            </w:r>
            <w:r w:rsidRPr="0008020E">
              <w:rPr>
                <w:rFonts w:ascii="Times New Roman" w:hAnsi="Times New Roman" w:cs="Times New Roman"/>
              </w:rPr>
              <w:t>. Днем оплаты считается день поступления денежных средств на расчетный счет Исполнителя.</w:t>
            </w:r>
          </w:p>
        </w:tc>
        <w:tc>
          <w:tcPr>
            <w:tcW w:w="2234" w:type="dxa"/>
          </w:tcPr>
          <w:p w14:paraId="4CFCAAFD" w14:textId="77777777" w:rsidR="00922990" w:rsidRPr="0008020E" w:rsidRDefault="00922990" w:rsidP="00922990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9A" w:rsidRPr="0008020E" w14:paraId="70DE0DDD" w14:textId="77777777" w:rsidTr="00500504">
        <w:tc>
          <w:tcPr>
            <w:tcW w:w="9784" w:type="dxa"/>
          </w:tcPr>
          <w:p w14:paraId="4858F4C9" w14:textId="23104197" w:rsidR="003B1F9A" w:rsidRPr="0008020E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FA5B84">
              <w:rPr>
                <w:rFonts w:ascii="Times New Roman" w:hAnsi="Times New Roman" w:cs="Times New Roman"/>
                <w:i/>
              </w:rPr>
              <w:t>Пункт отсутствует</w:t>
            </w:r>
          </w:p>
        </w:tc>
        <w:tc>
          <w:tcPr>
            <w:tcW w:w="9785" w:type="dxa"/>
          </w:tcPr>
          <w:p w14:paraId="17B39059" w14:textId="50AEF414" w:rsidR="003B1F9A" w:rsidRPr="0008020E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A97A90">
              <w:rPr>
                <w:rFonts w:ascii="Times New Roman" w:hAnsi="Times New Roman" w:cs="Times New Roman"/>
              </w:rPr>
              <w:t>5.6.</w:t>
            </w:r>
            <w:r w:rsidRPr="00A97A90">
              <w:rPr>
                <w:rFonts w:ascii="Times New Roman" w:hAnsi="Times New Roman" w:cs="Times New Roman"/>
              </w:rPr>
              <w:tab/>
              <w:t>Стороны вправе осуществлять обмен актами об оказании услуг, счетами-фактурами, универсальными передаточными документами (далее – УПД) и актами сверки расчетов по оплате за оказанную услугу по настоящему договору в электронной форме по телекоммуникационным каналам связи с применением усиленной квалифицированной электронной подписи через оператора электронного документооборота при условии заключения между Сторонами соглашения об электронном документообороте через оператора электронного документооборота.</w:t>
            </w:r>
          </w:p>
        </w:tc>
        <w:tc>
          <w:tcPr>
            <w:tcW w:w="2234" w:type="dxa"/>
          </w:tcPr>
          <w:p w14:paraId="5EB56B31" w14:textId="55EC8F83" w:rsidR="003B1F9A" w:rsidRPr="003B1F9A" w:rsidRDefault="003B1F9A" w:rsidP="00492E6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E4C19">
              <w:rPr>
                <w:rFonts w:ascii="Times New Roman" w:hAnsi="Times New Roman" w:cs="Times New Roman"/>
              </w:rPr>
              <w:t>Далее нумерация пунктов изменена с учетом добавления нов</w:t>
            </w:r>
            <w:r>
              <w:rPr>
                <w:rFonts w:ascii="Times New Roman" w:hAnsi="Times New Roman" w:cs="Times New Roman"/>
              </w:rPr>
              <w:t>ого</w:t>
            </w:r>
            <w:r w:rsidRPr="00AE4C19">
              <w:rPr>
                <w:rFonts w:ascii="Times New Roman" w:hAnsi="Times New Roman" w:cs="Times New Roman"/>
              </w:rPr>
              <w:t xml:space="preserve"> пункт</w:t>
            </w:r>
            <w:r>
              <w:rPr>
                <w:rFonts w:ascii="Times New Roman" w:hAnsi="Times New Roman" w:cs="Times New Roman"/>
              </w:rPr>
              <w:t>а</w:t>
            </w:r>
            <w:r w:rsidRPr="00AE4C19">
              <w:rPr>
                <w:rFonts w:ascii="Times New Roman" w:hAnsi="Times New Roman" w:cs="Times New Roman"/>
              </w:rPr>
              <w:t xml:space="preserve"> </w:t>
            </w:r>
            <w:r w:rsidRPr="00492E66">
              <w:rPr>
                <w:rFonts w:ascii="Times New Roman" w:hAnsi="Times New Roman" w:cs="Times New Roman"/>
              </w:rPr>
              <w:t>5.6</w:t>
            </w:r>
          </w:p>
        </w:tc>
      </w:tr>
      <w:tr w:rsidR="003B1F9A" w:rsidRPr="0008020E" w14:paraId="5DD929D3" w14:textId="77777777" w:rsidTr="00500504">
        <w:tc>
          <w:tcPr>
            <w:tcW w:w="9784" w:type="dxa"/>
          </w:tcPr>
          <w:p w14:paraId="5B299C2D" w14:textId="77777777" w:rsidR="003B1F9A" w:rsidRPr="00FA5B84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492E66">
              <w:rPr>
                <w:rFonts w:ascii="Times New Roman" w:hAnsi="Times New Roman" w:cs="Times New Roman"/>
                <w:highlight w:val="yellow"/>
              </w:rPr>
              <w:t>5.6.</w:t>
            </w:r>
            <w:r w:rsidRPr="00FA5B84">
              <w:rPr>
                <w:rFonts w:ascii="Times New Roman" w:hAnsi="Times New Roman" w:cs="Times New Roman"/>
              </w:rPr>
              <w:tab/>
              <w:t xml:space="preserve">По окончании расчетного периода Заказчик и Исполнитель обязаны подписать Акт об оказании услуг </w:t>
            </w:r>
            <w:r w:rsidRPr="00492E66">
              <w:rPr>
                <w:rFonts w:ascii="Times New Roman" w:hAnsi="Times New Roman" w:cs="Times New Roman"/>
                <w:highlight w:val="yellow"/>
              </w:rPr>
              <w:t>по форме согласно Приложению № 3 к настоящему договору</w:t>
            </w:r>
            <w:r w:rsidRPr="00FA5B84">
              <w:rPr>
                <w:rFonts w:ascii="Times New Roman" w:hAnsi="Times New Roman" w:cs="Times New Roman"/>
              </w:rPr>
              <w:t>.</w:t>
            </w:r>
          </w:p>
          <w:p w14:paraId="12DC0DDC" w14:textId="77777777" w:rsidR="007D3F19" w:rsidRDefault="007D3F19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</w:p>
          <w:p w14:paraId="3B7F9731" w14:textId="77777777" w:rsidR="007D3F19" w:rsidRDefault="007D3F19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</w:p>
          <w:p w14:paraId="002DE680" w14:textId="77777777" w:rsidR="007D3F19" w:rsidRDefault="007D3F19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</w:p>
          <w:p w14:paraId="66595A37" w14:textId="28D7F710" w:rsidR="003B1F9A" w:rsidRPr="00FA5B84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FA5B84">
              <w:rPr>
                <w:rFonts w:ascii="Times New Roman" w:hAnsi="Times New Roman" w:cs="Times New Roman"/>
              </w:rPr>
              <w:lastRenderedPageBreak/>
              <w:t xml:space="preserve">Акт об оказании услуг составляется Исполнителем </w:t>
            </w:r>
            <w:r w:rsidRPr="00492E66">
              <w:rPr>
                <w:rFonts w:ascii="Times New Roman" w:hAnsi="Times New Roman" w:cs="Times New Roman"/>
                <w:highlight w:val="yellow"/>
              </w:rPr>
              <w:t>в двух экземплярах</w:t>
            </w:r>
            <w:r w:rsidRPr="00FA5B84">
              <w:rPr>
                <w:rFonts w:ascii="Times New Roman" w:hAnsi="Times New Roman" w:cs="Times New Roman"/>
              </w:rPr>
              <w:t xml:space="preserve"> и направляется для подписания Заказчику. Заказчик обязан подписать полученный от Исполнителя Акт об оказании услуг в течение 15 (пятнадцати) календарных дней с момента его получения либо, при несогласии с Актом об оказании услуг, в тот же срок направить Исполнителю письменный мотивированный отказ от его подписания с указанием причин отказа и приложением обосновывающих позицию Заказчика документов.</w:t>
            </w:r>
          </w:p>
          <w:p w14:paraId="11C6DA0A" w14:textId="0CE6D117" w:rsidR="003B1F9A" w:rsidRPr="0008020E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FA5B84">
              <w:rPr>
                <w:rFonts w:ascii="Times New Roman" w:hAnsi="Times New Roman" w:cs="Times New Roman"/>
              </w:rPr>
              <w:t xml:space="preserve">При неполучении Исполнителем подписанного Заказчиком экземпляра Акта об оказании услуг либо мотивированного отказа от подписания указанного акта в указанный в абзаце </w:t>
            </w:r>
            <w:r w:rsidRPr="00492E66">
              <w:rPr>
                <w:rFonts w:ascii="Times New Roman" w:hAnsi="Times New Roman" w:cs="Times New Roman"/>
                <w:highlight w:val="yellow"/>
              </w:rPr>
              <w:t>втором</w:t>
            </w:r>
            <w:r w:rsidRPr="00FA5B84">
              <w:rPr>
                <w:rFonts w:ascii="Times New Roman" w:hAnsi="Times New Roman" w:cs="Times New Roman"/>
              </w:rPr>
              <w:t xml:space="preserve"> настоящего пункта срок услуга считается оказанной в расчетном периоде надлежащим образом и принятой Заказчиком в полном объеме.</w:t>
            </w:r>
          </w:p>
        </w:tc>
        <w:tc>
          <w:tcPr>
            <w:tcW w:w="9785" w:type="dxa"/>
          </w:tcPr>
          <w:p w14:paraId="1F2E83F9" w14:textId="77777777" w:rsidR="003B1F9A" w:rsidRPr="00A97A90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492E66">
              <w:rPr>
                <w:rFonts w:ascii="Times New Roman" w:hAnsi="Times New Roman" w:cs="Times New Roman"/>
                <w:highlight w:val="yellow"/>
              </w:rPr>
              <w:lastRenderedPageBreak/>
              <w:t>5.7.</w:t>
            </w:r>
            <w:r w:rsidRPr="00A97A90">
              <w:rPr>
                <w:rFonts w:ascii="Times New Roman" w:hAnsi="Times New Roman" w:cs="Times New Roman"/>
              </w:rPr>
              <w:tab/>
              <w:t>По окончании расчетного периода Заказчик и Исполнитель обязаны подписать Акт об оказании услуг.</w:t>
            </w:r>
          </w:p>
          <w:p w14:paraId="56899C48" w14:textId="77777777" w:rsidR="003B1F9A" w:rsidRPr="00A97A90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492E66">
              <w:rPr>
                <w:rFonts w:ascii="Times New Roman" w:hAnsi="Times New Roman" w:cs="Times New Roman"/>
                <w:highlight w:val="yellow"/>
              </w:rPr>
              <w:t>Акт об оказании услуг составляется Исполнителем</w:t>
            </w:r>
            <w:r w:rsidRPr="00A97A90">
              <w:rPr>
                <w:rFonts w:ascii="Times New Roman" w:hAnsi="Times New Roman" w:cs="Times New Roman"/>
              </w:rPr>
              <w:t xml:space="preserve"> </w:t>
            </w:r>
            <w:r w:rsidRPr="00492E66">
              <w:rPr>
                <w:rFonts w:ascii="Times New Roman" w:hAnsi="Times New Roman" w:cs="Times New Roman"/>
                <w:highlight w:val="yellow"/>
              </w:rPr>
              <w:t>по форме согласно Приложению № 3 к настоящему договору в случае подписания на бумажном носителе либо по иной определенной Исполнителем форме в случае подписания его в электронной форме</w:t>
            </w:r>
            <w:r w:rsidRPr="00A97A90">
              <w:rPr>
                <w:rFonts w:ascii="Times New Roman" w:hAnsi="Times New Roman" w:cs="Times New Roman"/>
              </w:rPr>
              <w:t>.</w:t>
            </w:r>
          </w:p>
          <w:p w14:paraId="783D522A" w14:textId="77777777" w:rsidR="003B1F9A" w:rsidRPr="00A97A90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A97A90">
              <w:rPr>
                <w:rFonts w:ascii="Times New Roman" w:hAnsi="Times New Roman" w:cs="Times New Roman"/>
              </w:rPr>
              <w:lastRenderedPageBreak/>
              <w:t xml:space="preserve">Акт об оказании услуг составляется Исполнителем и направляется для подписания Заказчику </w:t>
            </w:r>
            <w:r w:rsidRPr="00492E66">
              <w:rPr>
                <w:rFonts w:ascii="Times New Roman" w:hAnsi="Times New Roman" w:cs="Times New Roman"/>
                <w:highlight w:val="yellow"/>
              </w:rPr>
              <w:t>(в двух экземплярах, если акт направляется на бумажном носителе)</w:t>
            </w:r>
            <w:r w:rsidRPr="00A97A90">
              <w:rPr>
                <w:rFonts w:ascii="Times New Roman" w:hAnsi="Times New Roman" w:cs="Times New Roman"/>
              </w:rPr>
              <w:t xml:space="preserve">. </w:t>
            </w:r>
          </w:p>
          <w:p w14:paraId="6386178E" w14:textId="77777777" w:rsidR="003B1F9A" w:rsidRPr="00A97A90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A97A90">
              <w:rPr>
                <w:rFonts w:ascii="Times New Roman" w:hAnsi="Times New Roman" w:cs="Times New Roman"/>
              </w:rPr>
              <w:t>Заказчик обязан подписать полученный от Исполнителя Акт об оказании услуг в течение 15 (пятнадцати) календарных дней с момента его получения либо, при несогласии с Актом об оказании услуг, в тот же срок направить Исполнителю письменный мотивированный отказ от его подписания с указанием причин отказа и приложением обосновывающих позицию Заказчика документов.</w:t>
            </w:r>
          </w:p>
          <w:p w14:paraId="14A763C3" w14:textId="2A429DFF" w:rsidR="003B1F9A" w:rsidRPr="0008020E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A97A90">
              <w:rPr>
                <w:rFonts w:ascii="Times New Roman" w:hAnsi="Times New Roman" w:cs="Times New Roman"/>
              </w:rPr>
              <w:t xml:space="preserve">При неполучении Исполнителем подписанного Заказчиком экземпляра Акта об оказании услуг либо мотивированного отказа от подписания указанного акта в указанный в абзаце </w:t>
            </w:r>
            <w:r w:rsidRPr="00492E66">
              <w:rPr>
                <w:rFonts w:ascii="Times New Roman" w:hAnsi="Times New Roman" w:cs="Times New Roman"/>
                <w:highlight w:val="yellow"/>
              </w:rPr>
              <w:t>четвертом</w:t>
            </w:r>
            <w:r w:rsidRPr="00A97A90">
              <w:rPr>
                <w:rFonts w:ascii="Times New Roman" w:hAnsi="Times New Roman" w:cs="Times New Roman"/>
              </w:rPr>
              <w:t xml:space="preserve"> настоящего пункта срок услуга считается оказанной в расчетном периоде надлежащим образом и принятой Заказчиком в полном объеме.</w:t>
            </w:r>
          </w:p>
        </w:tc>
        <w:tc>
          <w:tcPr>
            <w:tcW w:w="2234" w:type="dxa"/>
          </w:tcPr>
          <w:p w14:paraId="74AAF72B" w14:textId="77777777" w:rsidR="003B1F9A" w:rsidRPr="0008020E" w:rsidRDefault="003B1F9A" w:rsidP="003B1F9A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9A" w:rsidRPr="0008020E" w14:paraId="4ABBDE10" w14:textId="77777777" w:rsidTr="00500504">
        <w:tc>
          <w:tcPr>
            <w:tcW w:w="9784" w:type="dxa"/>
          </w:tcPr>
          <w:p w14:paraId="11381D94" w14:textId="61E8709C" w:rsidR="003B1F9A" w:rsidRPr="0008020E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FA5B84">
              <w:rPr>
                <w:rFonts w:ascii="Times New Roman" w:hAnsi="Times New Roman" w:cs="Times New Roman"/>
                <w:i/>
              </w:rPr>
              <w:t>Пункт отсутствует</w:t>
            </w:r>
          </w:p>
        </w:tc>
        <w:tc>
          <w:tcPr>
            <w:tcW w:w="9785" w:type="dxa"/>
          </w:tcPr>
          <w:p w14:paraId="232616CC" w14:textId="77777777" w:rsidR="003B1F9A" w:rsidRPr="00A97A90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A97A90">
              <w:rPr>
                <w:rFonts w:ascii="Times New Roman" w:hAnsi="Times New Roman" w:cs="Times New Roman"/>
              </w:rPr>
              <w:t>5.9.</w:t>
            </w:r>
            <w:r w:rsidRPr="00A97A90">
              <w:rPr>
                <w:rFonts w:ascii="Times New Roman" w:hAnsi="Times New Roman" w:cs="Times New Roman"/>
              </w:rPr>
              <w:tab/>
              <w:t>Вместо Акта об оказании услуг и счета-фактуры Исполнитель вправе по окончании расчетного периода направить Заказчику УПД, составленный по определенной Исполнителем форме.</w:t>
            </w:r>
          </w:p>
          <w:p w14:paraId="30D37FD2" w14:textId="07455772" w:rsidR="003B1F9A" w:rsidRPr="0008020E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A97A90">
              <w:rPr>
                <w:rFonts w:ascii="Times New Roman" w:hAnsi="Times New Roman" w:cs="Times New Roman"/>
              </w:rPr>
              <w:t>УПД направляется Исполнителем и подписывается Заказчиком в сроки и порядке, определенные пунктами 5.6 – 5.8 настоящего договора.</w:t>
            </w:r>
          </w:p>
        </w:tc>
        <w:tc>
          <w:tcPr>
            <w:tcW w:w="2234" w:type="dxa"/>
          </w:tcPr>
          <w:p w14:paraId="3CDB78F3" w14:textId="0454BB40" w:rsidR="003B1F9A" w:rsidRPr="003B1F9A" w:rsidRDefault="003B1F9A" w:rsidP="00492E6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E4C19">
              <w:rPr>
                <w:rFonts w:ascii="Times New Roman" w:hAnsi="Times New Roman" w:cs="Times New Roman"/>
              </w:rPr>
              <w:t xml:space="preserve">Далее нумерация пунктов изменена с учетом добавления новых пунктов </w:t>
            </w:r>
            <w:r w:rsidRPr="004E3AC0">
              <w:rPr>
                <w:rFonts w:ascii="Times New Roman" w:hAnsi="Times New Roman" w:cs="Times New Roman"/>
              </w:rPr>
              <w:t>5.6</w:t>
            </w:r>
            <w:r w:rsidRPr="00492E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492E66"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>.</w:t>
            </w:r>
            <w:r w:rsidRPr="00492E66">
              <w:rPr>
                <w:rFonts w:ascii="Times New Roman" w:hAnsi="Times New Roman" w:cs="Times New Roman"/>
              </w:rPr>
              <w:t>9</w:t>
            </w:r>
          </w:p>
        </w:tc>
      </w:tr>
      <w:tr w:rsidR="003B1F9A" w:rsidRPr="0008020E" w14:paraId="5E82030C" w14:textId="77777777" w:rsidTr="00500504">
        <w:tc>
          <w:tcPr>
            <w:tcW w:w="9784" w:type="dxa"/>
          </w:tcPr>
          <w:p w14:paraId="6A430475" w14:textId="13476D80" w:rsidR="003B1F9A" w:rsidRPr="0008020E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6.2.</w:t>
            </w:r>
            <w:r w:rsidRPr="0008020E">
              <w:rPr>
                <w:rFonts w:ascii="Times New Roman" w:hAnsi="Times New Roman" w:cs="Times New Roman"/>
              </w:rPr>
              <w:tab/>
              <w:t xml:space="preserve">За нарушение срока оплаты услуг, указанного в п. 5.5 настоящего договора, Заказчик обязуется уплатить Исполнителю пени в соответствии с пунктом 2 статьи 16 </w:t>
            </w:r>
            <w:r w:rsidRPr="00BA28E5">
              <w:rPr>
                <w:rFonts w:ascii="Times New Roman" w:hAnsi="Times New Roman" w:cs="Times New Roman"/>
                <w:highlight w:val="yellow"/>
              </w:rPr>
              <w:t>Федерального закона от 26.03.2003 № 35-ФЗ «Об</w:t>
            </w:r>
            <w:r w:rsidRPr="0008020E">
              <w:rPr>
                <w:rFonts w:ascii="Times New Roman" w:hAnsi="Times New Roman" w:cs="Times New Roman"/>
              </w:rPr>
              <w:t xml:space="preserve"> электроэнергетике».</w:t>
            </w:r>
          </w:p>
        </w:tc>
        <w:tc>
          <w:tcPr>
            <w:tcW w:w="9785" w:type="dxa"/>
          </w:tcPr>
          <w:p w14:paraId="280EFA9C" w14:textId="142BCEBE" w:rsidR="003B1F9A" w:rsidRPr="0008020E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6.2.</w:t>
            </w:r>
            <w:r w:rsidRPr="0008020E">
              <w:rPr>
                <w:rFonts w:ascii="Times New Roman" w:hAnsi="Times New Roman" w:cs="Times New Roman"/>
              </w:rPr>
              <w:tab/>
              <w:t xml:space="preserve">За нарушение срока оплаты услуг, указанного в пункте 5.5 настоящего договора, Заказчик обязуется уплатить Исполнителю пени в соответствии с пунктом 2 статьи 16 </w:t>
            </w:r>
            <w:r w:rsidRPr="00BA28E5">
              <w:rPr>
                <w:rFonts w:ascii="Times New Roman" w:hAnsi="Times New Roman" w:cs="Times New Roman"/>
                <w:highlight w:val="yellow"/>
              </w:rPr>
              <w:t>Закона об</w:t>
            </w:r>
            <w:r w:rsidRPr="0008020E">
              <w:rPr>
                <w:rFonts w:ascii="Times New Roman" w:hAnsi="Times New Roman" w:cs="Times New Roman"/>
              </w:rPr>
              <w:t xml:space="preserve"> электроэнергетике.</w:t>
            </w:r>
          </w:p>
        </w:tc>
        <w:tc>
          <w:tcPr>
            <w:tcW w:w="2234" w:type="dxa"/>
          </w:tcPr>
          <w:p w14:paraId="61B1010C" w14:textId="5213EC2E" w:rsidR="003B1F9A" w:rsidRPr="0008020E" w:rsidRDefault="003B1F9A" w:rsidP="003B1F9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Сокращение введено в п. </w:t>
            </w:r>
            <w:r w:rsidRPr="00842279">
              <w:rPr>
                <w:rFonts w:ascii="Times New Roman" w:eastAsia="Times New Roman" w:hAnsi="Times New Roman" w:cs="Times New Roman"/>
                <w:lang w:eastAsia="ru-RU"/>
              </w:rPr>
              <w:t>3.1.17.</w:t>
            </w:r>
          </w:p>
        </w:tc>
      </w:tr>
      <w:tr w:rsidR="003B1F9A" w:rsidRPr="0008020E" w14:paraId="67F7D3BE" w14:textId="77777777" w:rsidTr="00500504">
        <w:tc>
          <w:tcPr>
            <w:tcW w:w="9784" w:type="dxa"/>
          </w:tcPr>
          <w:p w14:paraId="14DB6685" w14:textId="77777777" w:rsidR="003B1F9A" w:rsidRPr="0008020E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8.2.</w:t>
            </w:r>
            <w:r w:rsidRPr="0008020E">
              <w:rPr>
                <w:rFonts w:ascii="Times New Roman" w:hAnsi="Times New Roman" w:cs="Times New Roman"/>
              </w:rPr>
              <w:tab/>
              <w:t xml:space="preserve">Если после заключения настоящего договора </w:t>
            </w:r>
            <w:r w:rsidRPr="00391F29">
              <w:rPr>
                <w:rFonts w:ascii="Times New Roman" w:hAnsi="Times New Roman" w:cs="Times New Roman"/>
                <w:highlight w:val="yellow"/>
              </w:rPr>
              <w:t>будут приняты нормативные правовые акты, устанавливающие</w:t>
            </w:r>
            <w:r w:rsidRPr="0008020E">
              <w:rPr>
                <w:rFonts w:ascii="Times New Roman" w:hAnsi="Times New Roman" w:cs="Times New Roman"/>
              </w:rPr>
              <w:t xml:space="preserve"> обязательные для Сторон правила, иные, чем </w:t>
            </w:r>
            <w:r w:rsidRPr="00391F29">
              <w:rPr>
                <w:rFonts w:ascii="Times New Roman" w:hAnsi="Times New Roman" w:cs="Times New Roman"/>
                <w:highlight w:val="yellow"/>
              </w:rPr>
              <w:t>предусмотрены настоящим договором,</w:t>
            </w:r>
            <w:r w:rsidRPr="0008020E">
              <w:rPr>
                <w:rFonts w:ascii="Times New Roman" w:hAnsi="Times New Roman" w:cs="Times New Roman"/>
              </w:rPr>
              <w:t xml:space="preserve"> Стороны </w:t>
            </w:r>
            <w:r w:rsidRPr="00391F29">
              <w:rPr>
                <w:rFonts w:ascii="Times New Roman" w:hAnsi="Times New Roman" w:cs="Times New Roman"/>
                <w:highlight w:val="yellow"/>
              </w:rPr>
              <w:t>обязаны</w:t>
            </w:r>
            <w:r w:rsidRPr="0008020E">
              <w:rPr>
                <w:rFonts w:ascii="Times New Roman" w:hAnsi="Times New Roman" w:cs="Times New Roman"/>
              </w:rPr>
              <w:t xml:space="preserve"> привести настоящий договор в соответствие с вновь принятыми </w:t>
            </w:r>
            <w:r w:rsidRPr="00391F29">
              <w:rPr>
                <w:rFonts w:ascii="Times New Roman" w:hAnsi="Times New Roman" w:cs="Times New Roman"/>
                <w:highlight w:val="yellow"/>
              </w:rPr>
              <w:t>нормативными правовыми актами, если иное не установлено настоящим договором.</w:t>
            </w:r>
          </w:p>
          <w:p w14:paraId="3FF8C645" w14:textId="77777777" w:rsidR="003B1F9A" w:rsidRPr="0008020E" w:rsidRDefault="003B1F9A" w:rsidP="003B1F9A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Отказ от внесения изменений в настоящий договор в целях приведения его в соответствие с вновь принятыми нормативными правовыми актами, устанавливающими обязательные для Сторон правила, является основанием для изменения договора в судебном порядке по требованию любой из Сторон.</w:t>
            </w:r>
          </w:p>
          <w:p w14:paraId="5260C199" w14:textId="45DB299F" w:rsidR="003B1F9A" w:rsidRPr="0008020E" w:rsidRDefault="003B1F9A" w:rsidP="003B1F9A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До внесения изменений в настоящий договор в целях приведения его в соответствие с </w:t>
            </w:r>
            <w:r w:rsidRPr="00391F29">
              <w:rPr>
                <w:rFonts w:ascii="Times New Roman" w:hAnsi="Times New Roman" w:cs="Times New Roman"/>
                <w:highlight w:val="yellow"/>
              </w:rPr>
              <w:t>вновь принятыми</w:t>
            </w:r>
            <w:r w:rsidRPr="0008020E">
              <w:rPr>
                <w:rFonts w:ascii="Times New Roman" w:hAnsi="Times New Roman" w:cs="Times New Roman"/>
              </w:rPr>
              <w:t xml:space="preserve"> нормативными правовыми актами, </w:t>
            </w:r>
            <w:r w:rsidRPr="00391F29">
              <w:rPr>
                <w:rFonts w:ascii="Times New Roman" w:hAnsi="Times New Roman" w:cs="Times New Roman"/>
                <w:highlight w:val="yellow"/>
              </w:rPr>
              <w:t>устанавливающими обязательные для Сторон правила,</w:t>
            </w:r>
            <w:r w:rsidRPr="0008020E">
              <w:rPr>
                <w:rFonts w:ascii="Times New Roman" w:hAnsi="Times New Roman" w:cs="Times New Roman"/>
              </w:rPr>
              <w:t xml:space="preserve"> условия настоящего договора применяются к отношениям Сторон в части, не противоречащей указанным актам, начиная с момента вступления соответствующих актов в силу.</w:t>
            </w:r>
          </w:p>
        </w:tc>
        <w:tc>
          <w:tcPr>
            <w:tcW w:w="9785" w:type="dxa"/>
          </w:tcPr>
          <w:p w14:paraId="2DDAB924" w14:textId="77777777" w:rsidR="003B1F9A" w:rsidRPr="0008020E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8.2.</w:t>
            </w:r>
            <w:r w:rsidRPr="0008020E">
              <w:rPr>
                <w:rFonts w:ascii="Times New Roman" w:hAnsi="Times New Roman" w:cs="Times New Roman"/>
              </w:rPr>
              <w:tab/>
              <w:t xml:space="preserve">Если после заключения настоящего договора </w:t>
            </w:r>
            <w:r w:rsidRPr="00391F29">
              <w:rPr>
                <w:rFonts w:ascii="Times New Roman" w:hAnsi="Times New Roman" w:cs="Times New Roman"/>
                <w:highlight w:val="yellow"/>
              </w:rPr>
              <w:t>принят федеральный закон или иной нормативный правовой акт в сфере электроэнергетики, устанавливающий</w:t>
            </w:r>
            <w:r w:rsidRPr="0008020E">
              <w:rPr>
                <w:rFonts w:ascii="Times New Roman" w:hAnsi="Times New Roman" w:cs="Times New Roman"/>
              </w:rPr>
              <w:t xml:space="preserve"> обязательные для Сторон правила, иные, чем </w:t>
            </w:r>
            <w:r w:rsidRPr="00391F29">
              <w:rPr>
                <w:rFonts w:ascii="Times New Roman" w:hAnsi="Times New Roman" w:cs="Times New Roman"/>
                <w:highlight w:val="yellow"/>
              </w:rPr>
              <w:t>те, которые действовали при заключении договора</w:t>
            </w:r>
            <w:r w:rsidRPr="0008020E">
              <w:rPr>
                <w:rFonts w:ascii="Times New Roman" w:hAnsi="Times New Roman" w:cs="Times New Roman"/>
              </w:rPr>
              <w:t xml:space="preserve">, Стороны </w:t>
            </w:r>
            <w:r w:rsidRPr="00391F29">
              <w:rPr>
                <w:rFonts w:ascii="Times New Roman" w:hAnsi="Times New Roman" w:cs="Times New Roman"/>
                <w:highlight w:val="yellow"/>
              </w:rPr>
              <w:t>должны</w:t>
            </w:r>
            <w:r w:rsidRPr="0008020E">
              <w:rPr>
                <w:rFonts w:ascii="Times New Roman" w:hAnsi="Times New Roman" w:cs="Times New Roman"/>
              </w:rPr>
              <w:t xml:space="preserve"> привести настоящий договор в соответствие с вновь принятыми </w:t>
            </w:r>
            <w:r w:rsidRPr="00391F29">
              <w:rPr>
                <w:rFonts w:ascii="Times New Roman" w:hAnsi="Times New Roman" w:cs="Times New Roman"/>
                <w:highlight w:val="yellow"/>
              </w:rPr>
              <w:t>федеральным законом или иным нормативным правовым актом в сфере электроэнергетики</w:t>
            </w:r>
            <w:r w:rsidRPr="0008020E">
              <w:rPr>
                <w:rFonts w:ascii="Times New Roman" w:hAnsi="Times New Roman" w:cs="Times New Roman"/>
              </w:rPr>
              <w:t>.</w:t>
            </w:r>
          </w:p>
          <w:p w14:paraId="3AFD5592" w14:textId="77777777" w:rsidR="003B1F9A" w:rsidRPr="0008020E" w:rsidRDefault="003B1F9A" w:rsidP="003B1F9A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Отказ от внесения изменений в настоящий договор в целях приведения его в соответствие с вновь принятыми </w:t>
            </w:r>
            <w:r w:rsidRPr="00391F29">
              <w:rPr>
                <w:rFonts w:ascii="Times New Roman" w:hAnsi="Times New Roman" w:cs="Times New Roman"/>
                <w:highlight w:val="yellow"/>
              </w:rPr>
              <w:t>федеральным законом или иными</w:t>
            </w:r>
            <w:r w:rsidRPr="0008020E">
              <w:rPr>
                <w:rFonts w:ascii="Times New Roman" w:hAnsi="Times New Roman" w:cs="Times New Roman"/>
              </w:rPr>
              <w:t xml:space="preserve"> нормативными правовыми актами </w:t>
            </w:r>
            <w:r w:rsidRPr="00391F29">
              <w:rPr>
                <w:rFonts w:ascii="Times New Roman" w:hAnsi="Times New Roman" w:cs="Times New Roman"/>
                <w:highlight w:val="yellow"/>
              </w:rPr>
              <w:t>в сфере электроэнергетики</w:t>
            </w:r>
            <w:r w:rsidRPr="0008020E">
              <w:rPr>
                <w:rFonts w:ascii="Times New Roman" w:hAnsi="Times New Roman" w:cs="Times New Roman"/>
              </w:rPr>
              <w:t>, устанавливающими обязательные для Сторон правила, является основанием для изменения договора в судебном порядке по требованию любой из Сторон.</w:t>
            </w:r>
          </w:p>
          <w:p w14:paraId="64EFD968" w14:textId="23C8A46C" w:rsidR="003B1F9A" w:rsidRPr="0008020E" w:rsidRDefault="003B1F9A" w:rsidP="003B1F9A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До внесения изменений в настоящий договор в целях приведения его </w:t>
            </w:r>
            <w:r w:rsidRPr="00391F29">
              <w:rPr>
                <w:rFonts w:ascii="Times New Roman" w:hAnsi="Times New Roman" w:cs="Times New Roman"/>
                <w:highlight w:val="yellow"/>
              </w:rPr>
              <w:t>условий</w:t>
            </w:r>
            <w:r w:rsidRPr="0008020E">
              <w:rPr>
                <w:rFonts w:ascii="Times New Roman" w:hAnsi="Times New Roman" w:cs="Times New Roman"/>
              </w:rPr>
              <w:t xml:space="preserve"> в соответствие с </w:t>
            </w:r>
            <w:r w:rsidRPr="00391F29">
              <w:rPr>
                <w:rFonts w:ascii="Times New Roman" w:hAnsi="Times New Roman" w:cs="Times New Roman"/>
                <w:highlight w:val="yellow"/>
              </w:rPr>
              <w:t>федеральным законом или иными</w:t>
            </w:r>
            <w:r w:rsidRPr="0008020E">
              <w:rPr>
                <w:rFonts w:ascii="Times New Roman" w:hAnsi="Times New Roman" w:cs="Times New Roman"/>
              </w:rPr>
              <w:t xml:space="preserve"> нормативными правовыми актами </w:t>
            </w:r>
            <w:r w:rsidRPr="00391F29">
              <w:rPr>
                <w:rFonts w:ascii="Times New Roman" w:hAnsi="Times New Roman" w:cs="Times New Roman"/>
                <w:highlight w:val="yellow"/>
              </w:rPr>
              <w:t>в сфере электроэнергетики, принятыми после заключения настоящего договора,</w:t>
            </w:r>
            <w:r w:rsidRPr="0008020E">
              <w:rPr>
                <w:rFonts w:ascii="Times New Roman" w:hAnsi="Times New Roman" w:cs="Times New Roman"/>
              </w:rPr>
              <w:t xml:space="preserve"> условия настоящего договора применяются к отношениям Сторон в части, не противоречащей указанным </w:t>
            </w:r>
            <w:r w:rsidRPr="00391F29">
              <w:rPr>
                <w:rFonts w:ascii="Times New Roman" w:hAnsi="Times New Roman" w:cs="Times New Roman"/>
                <w:highlight w:val="yellow"/>
              </w:rPr>
              <w:t>федеральному закону или иным нормативным правовым</w:t>
            </w:r>
            <w:r w:rsidRPr="0008020E">
              <w:rPr>
                <w:rFonts w:ascii="Times New Roman" w:hAnsi="Times New Roman" w:cs="Times New Roman"/>
              </w:rPr>
              <w:t xml:space="preserve"> актам, начиная с момента вступления </w:t>
            </w:r>
            <w:r w:rsidRPr="00391F29">
              <w:rPr>
                <w:rFonts w:ascii="Times New Roman" w:hAnsi="Times New Roman" w:cs="Times New Roman"/>
                <w:highlight w:val="yellow"/>
              </w:rPr>
              <w:t>положений</w:t>
            </w:r>
            <w:r w:rsidRPr="0008020E">
              <w:rPr>
                <w:rFonts w:ascii="Times New Roman" w:hAnsi="Times New Roman" w:cs="Times New Roman"/>
              </w:rPr>
              <w:t xml:space="preserve"> соответствующих актов в силу.</w:t>
            </w:r>
          </w:p>
        </w:tc>
        <w:tc>
          <w:tcPr>
            <w:tcW w:w="2234" w:type="dxa"/>
          </w:tcPr>
          <w:p w14:paraId="607447EA" w14:textId="77777777" w:rsidR="003B1F9A" w:rsidRPr="0008020E" w:rsidRDefault="003B1F9A" w:rsidP="003B1F9A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9A" w:rsidRPr="0008020E" w14:paraId="7D4EA12D" w14:textId="77777777" w:rsidTr="00500504">
        <w:tc>
          <w:tcPr>
            <w:tcW w:w="9784" w:type="dxa"/>
          </w:tcPr>
          <w:p w14:paraId="0596FDFE" w14:textId="77777777" w:rsidR="003B1F9A" w:rsidRPr="0008020E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8.4.</w:t>
            </w:r>
            <w:r w:rsidRPr="0008020E">
              <w:rPr>
                <w:rFonts w:ascii="Times New Roman" w:hAnsi="Times New Roman" w:cs="Times New Roman"/>
              </w:rPr>
              <w:tab/>
              <w:t xml:space="preserve">При переходе права собственности или иного права на объекты электроэнергетики и (или) </w:t>
            </w:r>
            <w:r w:rsidRPr="00A374D9">
              <w:rPr>
                <w:rFonts w:ascii="Times New Roman" w:hAnsi="Times New Roman" w:cs="Times New Roman"/>
                <w:highlight w:val="yellow"/>
              </w:rPr>
              <w:t>расположенные на них объекты</w:t>
            </w:r>
            <w:r w:rsidRPr="0008020E">
              <w:rPr>
                <w:rFonts w:ascii="Times New Roman" w:hAnsi="Times New Roman" w:cs="Times New Roman"/>
              </w:rPr>
              <w:t xml:space="preserve"> диспетчеризации от Заказчика к другому лицу (далее - приобретатель) в результате возмездного или безвозмездного отчуждения указанных объектов, передачи их в аренду или безвозмездное пользование, совершения Заказчиком иных действий по распоряжению данным имуществом, а также переходе прав на указанные объекты в порядке универсального правопреемства Заказчик обязан:</w:t>
            </w:r>
          </w:p>
          <w:p w14:paraId="0C9AB37F" w14:textId="77777777" w:rsidR="003B1F9A" w:rsidRPr="0008020E" w:rsidRDefault="003B1F9A" w:rsidP="003B1F9A">
            <w:pPr>
              <w:pStyle w:val="a8"/>
              <w:widowControl w:val="0"/>
              <w:numPr>
                <w:ilvl w:val="0"/>
                <w:numId w:val="43"/>
              </w:numPr>
              <w:tabs>
                <w:tab w:val="left" w:pos="949"/>
              </w:tabs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не менее чем за </w:t>
            </w:r>
            <w:r w:rsidRPr="00A374D9">
              <w:rPr>
                <w:rFonts w:ascii="Times New Roman" w:hAnsi="Times New Roman" w:cs="Times New Roman"/>
                <w:highlight w:val="yellow"/>
              </w:rPr>
              <w:t>10 дней</w:t>
            </w:r>
            <w:r w:rsidRPr="0008020E">
              <w:rPr>
                <w:rFonts w:ascii="Times New Roman" w:hAnsi="Times New Roman" w:cs="Times New Roman"/>
              </w:rPr>
              <w:t xml:space="preserve"> письменно уведомить Исполнителя о предстоящем переходе права собственности или иного права на </w:t>
            </w:r>
            <w:r w:rsidRPr="00A374D9">
              <w:rPr>
                <w:rFonts w:ascii="Times New Roman" w:hAnsi="Times New Roman" w:cs="Times New Roman"/>
                <w:highlight w:val="yellow"/>
              </w:rPr>
              <w:t>указанные</w:t>
            </w:r>
            <w:r w:rsidRPr="0008020E">
              <w:rPr>
                <w:rFonts w:ascii="Times New Roman" w:hAnsi="Times New Roman" w:cs="Times New Roman"/>
              </w:rPr>
              <w:t xml:space="preserve"> объекты;</w:t>
            </w:r>
          </w:p>
          <w:p w14:paraId="25E4C7C9" w14:textId="77777777" w:rsidR="003B1F9A" w:rsidRPr="0008020E" w:rsidRDefault="003B1F9A" w:rsidP="003B1F9A">
            <w:pPr>
              <w:pStyle w:val="a8"/>
              <w:widowControl w:val="0"/>
              <w:numPr>
                <w:ilvl w:val="0"/>
                <w:numId w:val="43"/>
              </w:numPr>
              <w:tabs>
                <w:tab w:val="left" w:pos="949"/>
              </w:tabs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уведомить приобретателя о наличии обязательств по настоящему договору.</w:t>
            </w:r>
          </w:p>
          <w:p w14:paraId="54D129C8" w14:textId="77777777" w:rsidR="003B1F9A" w:rsidRPr="0008020E" w:rsidRDefault="003B1F9A" w:rsidP="003B1F9A">
            <w:pPr>
              <w:pStyle w:val="ConsNormal"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4D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Копия акта приема-передачи объектов электроэнергетики или их части в 10-тидневный срок с момента подписания акта направляется Заказчиком Исполнителю.</w:t>
            </w:r>
          </w:p>
          <w:p w14:paraId="773CCD99" w14:textId="77777777" w:rsidR="003B1F9A" w:rsidRPr="0008020E" w:rsidRDefault="003B1F9A" w:rsidP="003B1F9A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В случае реорганизации Заказчика, влекущей переход права собственности на объекты электроэнергетики к другому лицу (правопреемнику Заказчика), права и обязанности Заказчика по настоящему договору переходят к правопреемнику Заказчика в соответствии с передаточным актом </w:t>
            </w:r>
            <w:r w:rsidRPr="00A374D9">
              <w:rPr>
                <w:rFonts w:ascii="Times New Roman" w:hAnsi="Times New Roman" w:cs="Times New Roman"/>
                <w:highlight w:val="yellow"/>
              </w:rPr>
              <w:t>или разделительным балансом</w:t>
            </w:r>
            <w:r w:rsidRPr="0008020E">
              <w:rPr>
                <w:rFonts w:ascii="Times New Roman" w:hAnsi="Times New Roman" w:cs="Times New Roman"/>
              </w:rPr>
              <w:t>, утвержденным уполномоченным органом управления Заказчика, с момента завершения реорганизации.</w:t>
            </w:r>
          </w:p>
          <w:p w14:paraId="0009C017" w14:textId="2469B023" w:rsidR="003B1F9A" w:rsidRPr="0008020E" w:rsidRDefault="003B1F9A" w:rsidP="003B1F9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5" w:type="dxa"/>
          </w:tcPr>
          <w:p w14:paraId="024F1F21" w14:textId="77777777" w:rsidR="003B1F9A" w:rsidRPr="0008020E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8.4.</w:t>
            </w:r>
            <w:r w:rsidRPr="0008020E">
              <w:rPr>
                <w:rFonts w:ascii="Times New Roman" w:hAnsi="Times New Roman" w:cs="Times New Roman"/>
              </w:rPr>
              <w:tab/>
              <w:t xml:space="preserve">При переходе права собственности или иного права на объекты электроэнергетики и (или) </w:t>
            </w:r>
            <w:r w:rsidRPr="00A374D9">
              <w:rPr>
                <w:rFonts w:ascii="Times New Roman" w:hAnsi="Times New Roman" w:cs="Times New Roman"/>
                <w:highlight w:val="yellow"/>
              </w:rPr>
              <w:t>входящие в их состав оборудование и устройства, относящиеся к объектам</w:t>
            </w:r>
            <w:r w:rsidRPr="0008020E">
              <w:rPr>
                <w:rFonts w:ascii="Times New Roman" w:hAnsi="Times New Roman" w:cs="Times New Roman"/>
              </w:rPr>
              <w:t xml:space="preserve"> диспетчеризации, от Заказчика к другому лицу (далее - приобретатель) в результате возмездного или безвозмездного отчуждения указанных объектов, передачи их в аренду или безвозмездное пользование, совершения Заказчиком иных действий по распоряжению данным имуществом, а также переходе прав на указанные объекты в порядке универсального правопреемства Заказчик обязан:</w:t>
            </w:r>
          </w:p>
          <w:p w14:paraId="3069F79A" w14:textId="77777777" w:rsidR="003B1F9A" w:rsidRPr="0008020E" w:rsidRDefault="003B1F9A" w:rsidP="003B1F9A">
            <w:pPr>
              <w:pStyle w:val="a8"/>
              <w:widowControl w:val="0"/>
              <w:numPr>
                <w:ilvl w:val="0"/>
                <w:numId w:val="43"/>
              </w:numPr>
              <w:tabs>
                <w:tab w:val="left" w:pos="949"/>
              </w:tabs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не менее чем за </w:t>
            </w:r>
            <w:r w:rsidRPr="00A374D9">
              <w:rPr>
                <w:rFonts w:ascii="Times New Roman" w:hAnsi="Times New Roman" w:cs="Times New Roman"/>
                <w:highlight w:val="yellow"/>
              </w:rPr>
              <w:t>2 (два) месяца</w:t>
            </w:r>
            <w:r w:rsidRPr="0008020E">
              <w:rPr>
                <w:rFonts w:ascii="Times New Roman" w:hAnsi="Times New Roman" w:cs="Times New Roman"/>
              </w:rPr>
              <w:t xml:space="preserve"> письменно уведомить Исполнителя о предстоящем переходе права собственности или иного права на </w:t>
            </w:r>
            <w:r w:rsidRPr="00A374D9">
              <w:rPr>
                <w:rFonts w:ascii="Times New Roman" w:hAnsi="Times New Roman" w:cs="Times New Roman"/>
                <w:highlight w:val="yellow"/>
              </w:rPr>
              <w:t>соответствующие</w:t>
            </w:r>
            <w:r w:rsidRPr="0008020E">
              <w:rPr>
                <w:rFonts w:ascii="Times New Roman" w:hAnsi="Times New Roman" w:cs="Times New Roman"/>
              </w:rPr>
              <w:t xml:space="preserve"> объекты </w:t>
            </w:r>
            <w:r w:rsidRPr="00A374D9">
              <w:rPr>
                <w:rFonts w:ascii="Times New Roman" w:hAnsi="Times New Roman" w:cs="Times New Roman"/>
                <w:highlight w:val="yellow"/>
              </w:rPr>
              <w:t>электроэнергетики</w:t>
            </w:r>
            <w:r w:rsidRPr="0008020E">
              <w:rPr>
                <w:rFonts w:ascii="Times New Roman" w:hAnsi="Times New Roman" w:cs="Times New Roman"/>
              </w:rPr>
              <w:t>;</w:t>
            </w:r>
          </w:p>
          <w:p w14:paraId="6C4C94C7" w14:textId="77777777" w:rsidR="003B1F9A" w:rsidRPr="0008020E" w:rsidRDefault="003B1F9A" w:rsidP="003B1F9A">
            <w:pPr>
              <w:pStyle w:val="a8"/>
              <w:widowControl w:val="0"/>
              <w:numPr>
                <w:ilvl w:val="0"/>
                <w:numId w:val="43"/>
              </w:numPr>
              <w:tabs>
                <w:tab w:val="left" w:pos="949"/>
              </w:tabs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уведомить приобретателя о наличии обязательств по настоящему договору;</w:t>
            </w:r>
          </w:p>
          <w:p w14:paraId="50F49239" w14:textId="77777777" w:rsidR="003B1F9A" w:rsidRPr="00A374D9" w:rsidRDefault="003B1F9A" w:rsidP="003B1F9A">
            <w:pPr>
              <w:pStyle w:val="a8"/>
              <w:widowControl w:val="0"/>
              <w:numPr>
                <w:ilvl w:val="0"/>
                <w:numId w:val="43"/>
              </w:numPr>
              <w:tabs>
                <w:tab w:val="left" w:pos="949"/>
              </w:tabs>
              <w:ind w:left="0" w:firstLine="524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374D9">
              <w:rPr>
                <w:rFonts w:ascii="Times New Roman" w:hAnsi="Times New Roman" w:cs="Times New Roman"/>
                <w:highlight w:val="yellow"/>
              </w:rPr>
              <w:t>направить Исполнителю копии документов, подтверждающих переход права собственности или иного права на соответствующие объекты электроэнергетики к приобретателю, в течение 10 (десяти) календарных дней со дня подписания таких документов.</w:t>
            </w:r>
          </w:p>
          <w:p w14:paraId="111AF292" w14:textId="357EA6CA" w:rsidR="003B1F9A" w:rsidRPr="0008020E" w:rsidRDefault="003B1F9A" w:rsidP="003B1F9A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В случае реорганизации Заказчика, влекущей переход права собственности на объекты электроэнергетики к другому лицу (правопреемнику Заказчика), права и обязанности Заказчика по настоящему договору переходят к правопреемнику Заказчика в соответствии с передаточным актом, утвержденным уполномоченным органом управления Заказчика, с момента завершения реорганизации.</w:t>
            </w:r>
          </w:p>
        </w:tc>
        <w:tc>
          <w:tcPr>
            <w:tcW w:w="2234" w:type="dxa"/>
          </w:tcPr>
          <w:p w14:paraId="51D89811" w14:textId="77777777" w:rsidR="003B1F9A" w:rsidRPr="0008020E" w:rsidRDefault="003B1F9A" w:rsidP="003B1F9A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9A" w:rsidRPr="0008020E" w14:paraId="7DB65D14" w14:textId="77777777" w:rsidTr="00500504">
        <w:tc>
          <w:tcPr>
            <w:tcW w:w="9784" w:type="dxa"/>
          </w:tcPr>
          <w:p w14:paraId="73D873AF" w14:textId="77777777" w:rsidR="003B1F9A" w:rsidRPr="0008020E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8.5.</w:t>
            </w:r>
            <w:r w:rsidRPr="0008020E">
              <w:rPr>
                <w:rFonts w:ascii="Times New Roman" w:hAnsi="Times New Roman" w:cs="Times New Roman"/>
              </w:rPr>
              <w:tab/>
              <w:t xml:space="preserve">При планируемом изменении юридического лица, осуществляющего </w:t>
            </w:r>
            <w:r w:rsidRPr="0055742B">
              <w:rPr>
                <w:rFonts w:ascii="Times New Roman" w:hAnsi="Times New Roman" w:cs="Times New Roman"/>
                <w:highlight w:val="yellow"/>
              </w:rPr>
              <w:t>эксплуатационное (в том числе оперативное) обслуживание</w:t>
            </w:r>
            <w:r w:rsidRPr="0008020E">
              <w:rPr>
                <w:rFonts w:ascii="Times New Roman" w:hAnsi="Times New Roman" w:cs="Times New Roman"/>
              </w:rPr>
              <w:t xml:space="preserve"> объекта электроэнергетики Заказчика, в состав которого входят объекты диспетчеризации, Заказчик обязан не менее чем за 2 (два) месяца до передачи функций по </w:t>
            </w:r>
            <w:r w:rsidRPr="00550A69">
              <w:rPr>
                <w:rFonts w:ascii="Times New Roman" w:hAnsi="Times New Roman" w:cs="Times New Roman"/>
                <w:highlight w:val="yellow"/>
              </w:rPr>
              <w:t>эксплуатационному обслуживанию</w:t>
            </w:r>
            <w:r w:rsidRPr="0008020E">
              <w:rPr>
                <w:rFonts w:ascii="Times New Roman" w:hAnsi="Times New Roman" w:cs="Times New Roman"/>
              </w:rPr>
              <w:t xml:space="preserve"> другому лицу </w:t>
            </w:r>
            <w:r w:rsidRPr="0055742B">
              <w:rPr>
                <w:rFonts w:ascii="Times New Roman" w:hAnsi="Times New Roman" w:cs="Times New Roman"/>
                <w:highlight w:val="yellow"/>
              </w:rPr>
              <w:t>письменно уведомить об этом Исполнителя</w:t>
            </w:r>
            <w:r w:rsidRPr="0008020E">
              <w:rPr>
                <w:rFonts w:ascii="Times New Roman" w:hAnsi="Times New Roman" w:cs="Times New Roman"/>
              </w:rPr>
              <w:t xml:space="preserve">. </w:t>
            </w:r>
          </w:p>
          <w:p w14:paraId="5715CD4B" w14:textId="51DB013A" w:rsidR="003B1F9A" w:rsidRPr="0008020E" w:rsidRDefault="003B1F9A" w:rsidP="003B1F9A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550A69">
              <w:rPr>
                <w:rFonts w:ascii="Times New Roman" w:hAnsi="Times New Roman" w:cs="Times New Roman"/>
                <w:highlight w:val="yellow"/>
              </w:rPr>
              <w:lastRenderedPageBreak/>
              <w:t>Заказчик обязан</w:t>
            </w:r>
            <w:r w:rsidRPr="0008020E">
              <w:rPr>
                <w:rFonts w:ascii="Times New Roman" w:hAnsi="Times New Roman" w:cs="Times New Roman"/>
              </w:rPr>
              <w:t xml:space="preserve"> предоставить Исполнителю копию договора и (или) иного документа, определяющего распределение функций, прав, обязанностей по </w:t>
            </w:r>
            <w:r w:rsidRPr="00550A69">
              <w:rPr>
                <w:rFonts w:ascii="Times New Roman" w:hAnsi="Times New Roman" w:cs="Times New Roman"/>
                <w:highlight w:val="yellow"/>
              </w:rPr>
              <w:t>эксплуатационному обслуживанию соответствующего</w:t>
            </w:r>
            <w:r w:rsidRPr="0008020E">
              <w:rPr>
                <w:rFonts w:ascii="Times New Roman" w:hAnsi="Times New Roman" w:cs="Times New Roman"/>
              </w:rPr>
              <w:t xml:space="preserve"> оборудования и устройств объекта электроэнергетики между Заказчиком и таким лицом и порядок взаимодействия между ними по вопросам, урегулированным настоящим договором.</w:t>
            </w:r>
          </w:p>
        </w:tc>
        <w:tc>
          <w:tcPr>
            <w:tcW w:w="9785" w:type="dxa"/>
          </w:tcPr>
          <w:p w14:paraId="6F029102" w14:textId="77777777" w:rsidR="003B1F9A" w:rsidRPr="0008020E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lastRenderedPageBreak/>
              <w:t>8.5.</w:t>
            </w:r>
            <w:r w:rsidRPr="0008020E">
              <w:rPr>
                <w:rFonts w:ascii="Times New Roman" w:hAnsi="Times New Roman" w:cs="Times New Roman"/>
              </w:rPr>
              <w:tab/>
              <w:t xml:space="preserve">При планируемом изменении юридического </w:t>
            </w:r>
            <w:r w:rsidRPr="0055742B">
              <w:rPr>
                <w:rFonts w:ascii="Times New Roman" w:hAnsi="Times New Roman" w:cs="Times New Roman"/>
                <w:highlight w:val="yellow"/>
              </w:rPr>
              <w:t>или физического</w:t>
            </w:r>
            <w:r w:rsidRPr="0008020E">
              <w:rPr>
                <w:rFonts w:ascii="Times New Roman" w:hAnsi="Times New Roman" w:cs="Times New Roman"/>
              </w:rPr>
              <w:t xml:space="preserve"> лица, осуществляющего </w:t>
            </w:r>
            <w:r w:rsidRPr="0055742B">
              <w:rPr>
                <w:rFonts w:ascii="Times New Roman" w:hAnsi="Times New Roman" w:cs="Times New Roman"/>
                <w:highlight w:val="yellow"/>
              </w:rPr>
              <w:t>все или часть функций по эксплуатации</w:t>
            </w:r>
            <w:r w:rsidRPr="0008020E">
              <w:rPr>
                <w:rFonts w:ascii="Times New Roman" w:hAnsi="Times New Roman" w:cs="Times New Roman"/>
              </w:rPr>
              <w:t xml:space="preserve"> объекта электроэнергетики Заказчика, в состав которого входят объекты диспетчеризации, </w:t>
            </w:r>
            <w:r w:rsidRPr="0055742B">
              <w:rPr>
                <w:rFonts w:ascii="Times New Roman" w:hAnsi="Times New Roman" w:cs="Times New Roman"/>
                <w:highlight w:val="yellow"/>
              </w:rPr>
              <w:t xml:space="preserve">в том числе в результате заключения владельцем объекта электроэнергетики договора на выполнение работ, оказание услуг или иного договора гражданско-правового характера, по которому функции, права и обязанности по эксплуатационному (в том числе </w:t>
            </w:r>
            <w:r w:rsidRPr="0055742B">
              <w:rPr>
                <w:rFonts w:ascii="Times New Roman" w:hAnsi="Times New Roman" w:cs="Times New Roman"/>
                <w:highlight w:val="yellow"/>
              </w:rPr>
              <w:lastRenderedPageBreak/>
              <w:t>ремонтному, техническому или оперативному) обслуживанию объекта электроэнергетики или их часть переданы другому лицу,</w:t>
            </w:r>
            <w:r w:rsidRPr="0008020E">
              <w:rPr>
                <w:rFonts w:ascii="Times New Roman" w:hAnsi="Times New Roman" w:cs="Times New Roman"/>
              </w:rPr>
              <w:t xml:space="preserve"> Заказчик обязан:</w:t>
            </w:r>
          </w:p>
          <w:p w14:paraId="4CC53CDE" w14:textId="77777777" w:rsidR="003B1F9A" w:rsidRPr="0008020E" w:rsidRDefault="003B1F9A" w:rsidP="003B1F9A">
            <w:pPr>
              <w:pStyle w:val="a8"/>
              <w:widowControl w:val="0"/>
              <w:numPr>
                <w:ilvl w:val="0"/>
                <w:numId w:val="43"/>
              </w:numPr>
              <w:tabs>
                <w:tab w:val="left" w:pos="949"/>
              </w:tabs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55742B">
              <w:rPr>
                <w:rFonts w:ascii="Times New Roman" w:hAnsi="Times New Roman" w:cs="Times New Roman"/>
                <w:highlight w:val="yellow"/>
              </w:rPr>
              <w:t>письменно уведомить об этом Исполнителя</w:t>
            </w:r>
            <w:r w:rsidRPr="0008020E">
              <w:rPr>
                <w:rFonts w:ascii="Times New Roman" w:hAnsi="Times New Roman" w:cs="Times New Roman"/>
              </w:rPr>
              <w:t xml:space="preserve"> не менее чем за 2 (два) месяца до </w:t>
            </w:r>
            <w:r w:rsidRPr="0055742B">
              <w:rPr>
                <w:rFonts w:ascii="Times New Roman" w:hAnsi="Times New Roman" w:cs="Times New Roman"/>
                <w:highlight w:val="yellow"/>
              </w:rPr>
              <w:t>планируемой</w:t>
            </w:r>
            <w:r w:rsidRPr="0008020E">
              <w:rPr>
                <w:rFonts w:ascii="Times New Roman" w:hAnsi="Times New Roman" w:cs="Times New Roman"/>
              </w:rPr>
              <w:t xml:space="preserve"> передачи функций по </w:t>
            </w:r>
            <w:r w:rsidRPr="00550A69">
              <w:rPr>
                <w:rFonts w:ascii="Times New Roman" w:hAnsi="Times New Roman" w:cs="Times New Roman"/>
                <w:highlight w:val="yellow"/>
              </w:rPr>
              <w:t>эксплуатации</w:t>
            </w:r>
            <w:r w:rsidRPr="0008020E">
              <w:rPr>
                <w:rFonts w:ascii="Times New Roman" w:hAnsi="Times New Roman" w:cs="Times New Roman"/>
              </w:rPr>
              <w:t xml:space="preserve"> другому лицу </w:t>
            </w:r>
            <w:r w:rsidRPr="00550A69">
              <w:rPr>
                <w:rFonts w:ascii="Times New Roman" w:hAnsi="Times New Roman" w:cs="Times New Roman"/>
                <w:highlight w:val="yellow"/>
              </w:rPr>
              <w:t>и не позднее 5 (пяти) рабочих дней после такой передачи</w:t>
            </w:r>
            <w:r w:rsidRPr="0008020E">
              <w:rPr>
                <w:rFonts w:ascii="Times New Roman" w:hAnsi="Times New Roman" w:cs="Times New Roman"/>
              </w:rPr>
              <w:t>;</w:t>
            </w:r>
          </w:p>
          <w:p w14:paraId="45BCE9D0" w14:textId="77777777" w:rsidR="003B1F9A" w:rsidRPr="0008020E" w:rsidRDefault="003B1F9A" w:rsidP="003B1F9A">
            <w:pPr>
              <w:pStyle w:val="a8"/>
              <w:widowControl w:val="0"/>
              <w:numPr>
                <w:ilvl w:val="0"/>
                <w:numId w:val="43"/>
              </w:numPr>
              <w:tabs>
                <w:tab w:val="left" w:pos="949"/>
              </w:tabs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предоставить Исполнителю копию договора и (или) иного документа, определяющего распределение функций, прав, обязанностей по </w:t>
            </w:r>
            <w:r w:rsidRPr="00550A69">
              <w:rPr>
                <w:rFonts w:ascii="Times New Roman" w:hAnsi="Times New Roman" w:cs="Times New Roman"/>
                <w:highlight w:val="yellow"/>
              </w:rPr>
              <w:t>эксплуатации соответствующих линий электропередачи,</w:t>
            </w:r>
            <w:r w:rsidRPr="0008020E">
              <w:rPr>
                <w:rFonts w:ascii="Times New Roman" w:hAnsi="Times New Roman" w:cs="Times New Roman"/>
              </w:rPr>
              <w:t xml:space="preserve"> оборудования и устройств объекта электроэнергетики между Заказчиком и таким лицом и порядок взаимодействия между ними по вопросам, урегулированным настоящим договором. </w:t>
            </w:r>
          </w:p>
          <w:p w14:paraId="7A71939A" w14:textId="7B62B03E" w:rsidR="003B1F9A" w:rsidRPr="00785C3B" w:rsidRDefault="003B1F9A" w:rsidP="003B1F9A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550A69">
              <w:rPr>
                <w:rFonts w:ascii="Times New Roman" w:hAnsi="Times New Roman" w:cs="Times New Roman"/>
                <w:highlight w:val="yellow"/>
              </w:rPr>
              <w:t>Заказчик обязан в письменной форме уведомить Исполнителя о прекращении действия (расторжении, изменении) договора, по которому функции по эксплуатации объекта электроэнергетики или их часть были переданы другому лицу, не позднее 5 (пяти) рабочих дней со дня наступления указанных обстоятельств с приложением копий подтверждающих документов.</w:t>
            </w:r>
          </w:p>
        </w:tc>
        <w:tc>
          <w:tcPr>
            <w:tcW w:w="2234" w:type="dxa"/>
          </w:tcPr>
          <w:p w14:paraId="72388795" w14:textId="77777777" w:rsidR="003B1F9A" w:rsidRPr="0008020E" w:rsidRDefault="003B1F9A" w:rsidP="003B1F9A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9A" w:rsidRPr="0008020E" w14:paraId="034DF9D8" w14:textId="4BBC3A7D" w:rsidTr="00500504">
        <w:tc>
          <w:tcPr>
            <w:tcW w:w="9784" w:type="dxa"/>
          </w:tcPr>
          <w:p w14:paraId="06D7E51B" w14:textId="05D20035" w:rsidR="003B1F9A" w:rsidRPr="0008020E" w:rsidRDefault="003B1F9A" w:rsidP="003B1F9A">
            <w:pPr>
              <w:pStyle w:val="a8"/>
              <w:widowControl w:val="0"/>
              <w:tabs>
                <w:tab w:val="left" w:pos="426"/>
              </w:tabs>
              <w:spacing w:after="120"/>
              <w:ind w:left="4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4" w:name="_Hlk79942622"/>
            <w:r w:rsidRPr="00E66C9A">
              <w:rPr>
                <w:rFonts w:ascii="Times New Roman" w:eastAsia="Times New Roman" w:hAnsi="Times New Roman" w:cs="Times New Roman"/>
                <w:b/>
                <w:lang w:eastAsia="ru-RU"/>
              </w:rPr>
              <w:t>10.</w:t>
            </w:r>
            <w:r w:rsidRPr="00E66C9A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  <w:t>Порядок передачи конфиденциальной информации.</w:t>
            </w:r>
          </w:p>
          <w:p w14:paraId="1C570538" w14:textId="77777777" w:rsidR="003B1F9A" w:rsidRPr="00E66C9A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E66C9A">
              <w:rPr>
                <w:rFonts w:ascii="Times New Roman" w:hAnsi="Times New Roman" w:cs="Times New Roman"/>
              </w:rPr>
              <w:t>10.1.</w:t>
            </w:r>
            <w:r w:rsidRPr="00E66C9A">
              <w:rPr>
                <w:rFonts w:ascii="Times New Roman" w:hAnsi="Times New Roman" w:cs="Times New Roman"/>
              </w:rPr>
              <w:tab/>
              <w:t xml:space="preserve">Информация о результатах контрольных замеров потокораспределения, мощности нагрузок и уровней напряжения в электрической сети, предоставляемая Исполнителем по запросу Заказчика в соответствии с п. 3.3.4, 4.2.3 настоящего договора, относится к информации, составляющей коммерческую тайну Исполнителя. </w:t>
            </w:r>
          </w:p>
          <w:p w14:paraId="516FFDB9" w14:textId="77777777" w:rsidR="003B1F9A" w:rsidRPr="00E66C9A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E66C9A">
              <w:rPr>
                <w:rFonts w:ascii="Times New Roman" w:hAnsi="Times New Roman" w:cs="Times New Roman"/>
              </w:rPr>
              <w:t>10.2.</w:t>
            </w:r>
            <w:r w:rsidRPr="00E66C9A">
              <w:rPr>
                <w:rFonts w:ascii="Times New Roman" w:hAnsi="Times New Roman" w:cs="Times New Roman"/>
              </w:rPr>
              <w:tab/>
              <w:t xml:space="preserve"> Информация, указанная в п. 10.1 настоящего договора, может быть использована Заказчиком исключительно в целях:</w:t>
            </w:r>
          </w:p>
          <w:p w14:paraId="50658DE1" w14:textId="7DE9D5B5" w:rsidR="003B1F9A" w:rsidRPr="00E66C9A" w:rsidRDefault="003B1F9A" w:rsidP="003B1F9A">
            <w:pPr>
              <w:pStyle w:val="a8"/>
              <w:widowControl w:val="0"/>
              <w:numPr>
                <w:ilvl w:val="0"/>
                <w:numId w:val="43"/>
              </w:numPr>
              <w:tabs>
                <w:tab w:val="left" w:pos="949"/>
              </w:tabs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E66C9A">
              <w:rPr>
                <w:rFonts w:ascii="Times New Roman" w:hAnsi="Times New Roman" w:cs="Times New Roman"/>
              </w:rPr>
              <w:t xml:space="preserve">разработки схемы выдачи мощности объектов по производству электрической энергии, </w:t>
            </w:r>
          </w:p>
          <w:p w14:paraId="6300CB40" w14:textId="53FC2DFF" w:rsidR="003B1F9A" w:rsidRPr="00E66C9A" w:rsidRDefault="003B1F9A" w:rsidP="003B1F9A">
            <w:pPr>
              <w:pStyle w:val="a8"/>
              <w:widowControl w:val="0"/>
              <w:numPr>
                <w:ilvl w:val="0"/>
                <w:numId w:val="43"/>
              </w:numPr>
              <w:tabs>
                <w:tab w:val="left" w:pos="949"/>
              </w:tabs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E66C9A">
              <w:rPr>
                <w:rFonts w:ascii="Times New Roman" w:hAnsi="Times New Roman" w:cs="Times New Roman"/>
              </w:rPr>
              <w:t>разработки предложений в отношении перечня мероприятий по обеспечению вывода из эксплуатации, относящегося к объектам диспетчеризации генерирующего или генерирующего и электросетевого оборудования, входящего в состав объекта по производству электрической энергии (мощности).</w:t>
            </w:r>
          </w:p>
          <w:p w14:paraId="30824046" w14:textId="77777777" w:rsidR="003B1F9A" w:rsidRPr="00E66C9A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E66C9A">
              <w:rPr>
                <w:rFonts w:ascii="Times New Roman" w:hAnsi="Times New Roman" w:cs="Times New Roman"/>
              </w:rPr>
              <w:t>10.3.</w:t>
            </w:r>
            <w:r w:rsidRPr="00E66C9A">
              <w:rPr>
                <w:rFonts w:ascii="Times New Roman" w:hAnsi="Times New Roman" w:cs="Times New Roman"/>
              </w:rPr>
              <w:tab/>
              <w:t>В отношении информации, указанной в п. 10.1 настоящего договора, Заказчик обязан:</w:t>
            </w:r>
          </w:p>
          <w:p w14:paraId="0FE89819" w14:textId="6BFAD622" w:rsidR="003B1F9A" w:rsidRPr="00E66C9A" w:rsidRDefault="003B1F9A" w:rsidP="003B1F9A">
            <w:pPr>
              <w:pStyle w:val="a8"/>
              <w:widowControl w:val="0"/>
              <w:numPr>
                <w:ilvl w:val="0"/>
                <w:numId w:val="43"/>
              </w:numPr>
              <w:tabs>
                <w:tab w:val="left" w:pos="949"/>
              </w:tabs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E66C9A">
              <w:rPr>
                <w:rFonts w:ascii="Times New Roman" w:hAnsi="Times New Roman" w:cs="Times New Roman"/>
              </w:rPr>
              <w:t>урегулировать отношения со своими работниками, которые получают доступ к указанной информации в связи с выполнением трудовых (должностных) обязанностей, в том числе ознакомить их под роспись с режимом конфиденциальности, установленным настоящим договором для такой информации, мерами ответственности за его нарушение и обеспечить соблюдение работниками установленного режима;</w:t>
            </w:r>
          </w:p>
          <w:p w14:paraId="691FA250" w14:textId="3FD0A131" w:rsidR="003B1F9A" w:rsidRPr="00E66C9A" w:rsidRDefault="003B1F9A" w:rsidP="003B1F9A">
            <w:pPr>
              <w:pStyle w:val="a8"/>
              <w:widowControl w:val="0"/>
              <w:numPr>
                <w:ilvl w:val="0"/>
                <w:numId w:val="43"/>
              </w:numPr>
              <w:tabs>
                <w:tab w:val="left" w:pos="949"/>
              </w:tabs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E66C9A">
              <w:rPr>
                <w:rFonts w:ascii="Times New Roman" w:hAnsi="Times New Roman" w:cs="Times New Roman"/>
              </w:rPr>
              <w:t>в случае необходимости раскрытия информации проектной организации в соответствии с п. 10.4 настоящего договора обеспечить предварительное (до передачи информации) урегулирование отношений с ней по обеспечению режима охраны конфиденциальности информации, установленного настоящим договором, и неразглашении ее третьим лицам;</w:t>
            </w:r>
          </w:p>
          <w:p w14:paraId="7DA2CFD8" w14:textId="2FF40C31" w:rsidR="003B1F9A" w:rsidRPr="00E66C9A" w:rsidRDefault="003B1F9A" w:rsidP="003B1F9A">
            <w:pPr>
              <w:pStyle w:val="a8"/>
              <w:widowControl w:val="0"/>
              <w:numPr>
                <w:ilvl w:val="0"/>
                <w:numId w:val="43"/>
              </w:numPr>
              <w:tabs>
                <w:tab w:val="left" w:pos="949"/>
              </w:tabs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E66C9A">
              <w:rPr>
                <w:rFonts w:ascii="Times New Roman" w:hAnsi="Times New Roman" w:cs="Times New Roman"/>
              </w:rPr>
              <w:t>вести учет лиц, получивших доступ к информации (включая проектные организации), и по запросу Исполнителя незамедлительно предоставлять ему сведения о таких лицах;</w:t>
            </w:r>
          </w:p>
          <w:p w14:paraId="6A0C8A2D" w14:textId="3893BA3E" w:rsidR="003B1F9A" w:rsidRPr="00E66C9A" w:rsidRDefault="003B1F9A" w:rsidP="003B1F9A">
            <w:pPr>
              <w:pStyle w:val="a8"/>
              <w:widowControl w:val="0"/>
              <w:numPr>
                <w:ilvl w:val="0"/>
                <w:numId w:val="43"/>
              </w:numPr>
              <w:tabs>
                <w:tab w:val="left" w:pos="949"/>
              </w:tabs>
              <w:ind w:left="0" w:firstLine="524"/>
              <w:jc w:val="both"/>
              <w:rPr>
                <w:rFonts w:ascii="Times New Roman" w:hAnsi="Times New Roman" w:cs="Times New Roman"/>
              </w:rPr>
            </w:pPr>
            <w:r w:rsidRPr="00E66C9A">
              <w:rPr>
                <w:rFonts w:ascii="Times New Roman" w:hAnsi="Times New Roman" w:cs="Times New Roman"/>
              </w:rPr>
              <w:t>не позднее 2 (двух) рабочих дней письменно уведомлять Исполнителя в случае получения Заказчиком запроса о предоставления информации в соответствии с п.  10.5незамедлительно письменно уведомлять Исполнителя о допущенном либо ставшем известным Заказчику факте разглашения или угрозе разглашения информации, незаконном использовании информации третьими лицами.</w:t>
            </w:r>
          </w:p>
          <w:p w14:paraId="7E1DD229" w14:textId="77777777" w:rsidR="003B1F9A" w:rsidRPr="00E66C9A" w:rsidRDefault="003B1F9A" w:rsidP="003B1F9A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E66C9A">
              <w:rPr>
                <w:rFonts w:ascii="Times New Roman" w:hAnsi="Times New Roman" w:cs="Times New Roman"/>
              </w:rPr>
              <w:t xml:space="preserve">При этом обеспечиваемый Заказчиком уровень охраны информации, указанной в п. 10.1 настоящего договора, не должен быть ниже, чем для охраны собственной конфиденциальной информации. </w:t>
            </w:r>
          </w:p>
          <w:p w14:paraId="59146BB9" w14:textId="77777777" w:rsidR="003B1F9A" w:rsidRPr="00E66C9A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E66C9A">
              <w:rPr>
                <w:rFonts w:ascii="Times New Roman" w:hAnsi="Times New Roman" w:cs="Times New Roman"/>
              </w:rPr>
              <w:t>10.4.</w:t>
            </w:r>
            <w:r w:rsidRPr="00E66C9A">
              <w:rPr>
                <w:rFonts w:ascii="Times New Roman" w:hAnsi="Times New Roman" w:cs="Times New Roman"/>
              </w:rPr>
              <w:tab/>
              <w:t>Информация, указанная в п. 10.1 настоящего договора, не подлежит передаче третьим лицам, за исключением проектных организаций, привлеченных Заказчиком для выполнения работ, указанных в п. 10.2 настоящего договора.</w:t>
            </w:r>
          </w:p>
          <w:p w14:paraId="7F7589B8" w14:textId="77777777" w:rsidR="003B1F9A" w:rsidRPr="00E66C9A" w:rsidRDefault="003B1F9A" w:rsidP="003B1F9A">
            <w:pPr>
              <w:ind w:firstLine="425"/>
              <w:jc w:val="both"/>
              <w:rPr>
                <w:rFonts w:ascii="Times New Roman" w:hAnsi="Times New Roman" w:cs="Times New Roman"/>
              </w:rPr>
            </w:pPr>
            <w:r w:rsidRPr="00E66C9A">
              <w:rPr>
                <w:rFonts w:ascii="Times New Roman" w:hAnsi="Times New Roman" w:cs="Times New Roman"/>
              </w:rPr>
              <w:t xml:space="preserve">Информация может быть передана проектной организации при условии заключения между ней и Заказчиком соглашения с включением в него обязательств об обеспечении конфиденциальности информации и неразглашении ее третьим лицам. </w:t>
            </w:r>
          </w:p>
          <w:p w14:paraId="12B363FB" w14:textId="5B315F2A" w:rsidR="003B1F9A" w:rsidRPr="0008020E" w:rsidRDefault="003B1F9A" w:rsidP="003B1F9A">
            <w:pPr>
              <w:ind w:firstLine="425"/>
              <w:jc w:val="both"/>
              <w:rPr>
                <w:rFonts w:ascii="Times New Roman" w:hAnsi="Times New Roman" w:cs="Times New Roman"/>
                <w:i/>
              </w:rPr>
            </w:pPr>
            <w:r w:rsidRPr="00E66C9A">
              <w:rPr>
                <w:rFonts w:ascii="Times New Roman" w:hAnsi="Times New Roman" w:cs="Times New Roman"/>
              </w:rPr>
              <w:t xml:space="preserve">Информация, полученная Заказчиком в соответствии с настоящим договором, подлежит раскрытию соответствующему органу власти в пределах его компетенции без согласия Исполнителя в случаях получения Заказчиком запроса о представлении указанной информации от органа </w:t>
            </w:r>
            <w:r w:rsidRPr="00E66C9A">
              <w:rPr>
                <w:rFonts w:ascii="Times New Roman" w:hAnsi="Times New Roman" w:cs="Times New Roman"/>
              </w:rPr>
              <w:lastRenderedPageBreak/>
              <w:t>государственной власти, иного государственного органа, органа местного самоуправления, предоставление информации по запросам которых является обязательным в соответствии с законодательством Российской Федерации. О факте раскрытия Заказчиком информации, указанной в п. 10.1 настоящего договора, соответствующему органу власти Заказчик обязан уведомить Исполнителя в письменной форме.</w:t>
            </w:r>
          </w:p>
        </w:tc>
        <w:tc>
          <w:tcPr>
            <w:tcW w:w="9785" w:type="dxa"/>
          </w:tcPr>
          <w:p w14:paraId="43A746A5" w14:textId="065E125C" w:rsidR="003B1F9A" w:rsidRPr="0008020E" w:rsidRDefault="003B1F9A" w:rsidP="003B1F9A">
            <w:pPr>
              <w:widowControl w:val="0"/>
              <w:ind w:firstLine="6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20E">
              <w:rPr>
                <w:rFonts w:ascii="Times New Roman" w:hAnsi="Times New Roman" w:cs="Times New Roman"/>
                <w:i/>
              </w:rPr>
              <w:lastRenderedPageBreak/>
              <w:t>Раздел отсутствует</w:t>
            </w:r>
            <w:r w:rsidRPr="000802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34" w:type="dxa"/>
          </w:tcPr>
          <w:p w14:paraId="0F1C9EDC" w14:textId="70B258ED" w:rsidR="003B1F9A" w:rsidRPr="0008020E" w:rsidRDefault="003B1F9A" w:rsidP="003B1F9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08020E">
              <w:rPr>
                <w:rFonts w:ascii="Times New Roman" w:hAnsi="Times New Roman" w:cs="Times New Roman"/>
              </w:rPr>
              <w:t>Далее нумерация разделов и содержащихся в них пунктов изменена с учетом исключения раздела 10</w:t>
            </w:r>
          </w:p>
        </w:tc>
      </w:tr>
      <w:bookmarkEnd w:id="4"/>
      <w:tr w:rsidR="003B1F9A" w:rsidRPr="0008020E" w14:paraId="7E4BF0BA" w14:textId="77777777" w:rsidTr="00500504">
        <w:tc>
          <w:tcPr>
            <w:tcW w:w="19569" w:type="dxa"/>
            <w:gridSpan w:val="2"/>
            <w:shd w:val="clear" w:color="auto" w:fill="9CC2E5" w:themeFill="accent5" w:themeFillTint="99"/>
          </w:tcPr>
          <w:p w14:paraId="6AD79EFD" w14:textId="64D38C5F" w:rsidR="003B1F9A" w:rsidRPr="0008020E" w:rsidRDefault="003B1F9A" w:rsidP="003B1F9A">
            <w:pPr>
              <w:pStyle w:val="a8"/>
              <w:widowControl w:val="0"/>
              <w:ind w:left="674"/>
              <w:jc w:val="center"/>
              <w:rPr>
                <w:rFonts w:ascii="Times New Roman" w:hAnsi="Times New Roman" w:cs="Times New Roman"/>
                <w:b/>
              </w:rPr>
            </w:pPr>
            <w:r w:rsidRPr="0008020E">
              <w:rPr>
                <w:rFonts w:ascii="Times New Roman" w:hAnsi="Times New Roman" w:cs="Times New Roman"/>
                <w:b/>
              </w:rPr>
              <w:t>Приложение 1</w:t>
            </w:r>
          </w:p>
        </w:tc>
        <w:tc>
          <w:tcPr>
            <w:tcW w:w="2234" w:type="dxa"/>
          </w:tcPr>
          <w:p w14:paraId="6CFB4326" w14:textId="77777777" w:rsidR="003B1F9A" w:rsidRPr="0008020E" w:rsidRDefault="003B1F9A" w:rsidP="003B1F9A">
            <w:pPr>
              <w:widowControl w:val="0"/>
              <w:ind w:firstLine="4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F9A" w:rsidRPr="0008020E" w14:paraId="2EE09F0E" w14:textId="66516828" w:rsidTr="00500504">
        <w:tc>
          <w:tcPr>
            <w:tcW w:w="9784" w:type="dxa"/>
          </w:tcPr>
          <w:p w14:paraId="04146CBC" w14:textId="26F35A9C" w:rsidR="003B1F9A" w:rsidRPr="0008020E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2.10.</w:t>
            </w:r>
            <w:r w:rsidRPr="0008020E">
              <w:rPr>
                <w:rFonts w:ascii="Times New Roman" w:hAnsi="Times New Roman" w:cs="Times New Roman"/>
              </w:rPr>
              <w:tab/>
              <w:t>Положение о порядке вывода из эксплуатации объектов электроэнергетики.</w:t>
            </w:r>
          </w:p>
        </w:tc>
        <w:tc>
          <w:tcPr>
            <w:tcW w:w="9785" w:type="dxa"/>
          </w:tcPr>
          <w:p w14:paraId="03B8C7B1" w14:textId="60E7E4F1" w:rsidR="003B1F9A" w:rsidRPr="0008020E" w:rsidRDefault="003B1F9A" w:rsidP="003B1F9A">
            <w:pPr>
              <w:widowControl w:val="0"/>
              <w:ind w:firstLine="678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  <w:i/>
              </w:rPr>
              <w:t>Пункт отсутствует</w:t>
            </w:r>
            <w:r w:rsidRPr="0008020E">
              <w:rPr>
                <w:rFonts w:ascii="Times New Roman" w:hAnsi="Times New Roman" w:cs="Times New Roman"/>
              </w:rPr>
              <w:t xml:space="preserve"> </w:t>
            </w:r>
          </w:p>
          <w:p w14:paraId="4F91FE96" w14:textId="5C6D1E61" w:rsidR="003B1F9A" w:rsidRPr="0008020E" w:rsidRDefault="003B1F9A" w:rsidP="003B1F9A">
            <w:pPr>
              <w:widowControl w:val="0"/>
              <w:ind w:firstLine="42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14:paraId="5C15BA98" w14:textId="2369836D" w:rsidR="003B1F9A" w:rsidRPr="00C54FC1" w:rsidRDefault="003B1F9A" w:rsidP="003B1F9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54FC1">
              <w:rPr>
                <w:rFonts w:ascii="Times New Roman" w:hAnsi="Times New Roman" w:cs="Times New Roman"/>
              </w:rPr>
              <w:t>Далее нумерация пунктов изменена с учетом исключения п. 2.10</w:t>
            </w:r>
          </w:p>
        </w:tc>
      </w:tr>
      <w:tr w:rsidR="003B1F9A" w:rsidRPr="0008020E" w14:paraId="12A2FEBB" w14:textId="77777777" w:rsidTr="00500504">
        <w:tc>
          <w:tcPr>
            <w:tcW w:w="9784" w:type="dxa"/>
          </w:tcPr>
          <w:p w14:paraId="0D9AB55E" w14:textId="6D8FC69B" w:rsidR="003B1F9A" w:rsidRPr="0008020E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7566EB">
              <w:rPr>
                <w:rFonts w:ascii="Times New Roman" w:hAnsi="Times New Roman" w:cs="Times New Roman"/>
              </w:rPr>
              <w:t>6.2.</w:t>
            </w:r>
            <w:r w:rsidRPr="007566EB">
              <w:rPr>
                <w:rFonts w:ascii="Times New Roman" w:hAnsi="Times New Roman" w:cs="Times New Roman"/>
              </w:rPr>
              <w:tab/>
              <w:t>ГОСТ Р 56303-2014 «Единая энергетическая система и изолированно работающие энергосистемы. Оперативно-диспетчерское управление. Нормальные схемы электрических соединений объектов электроэнергетики. Общие требования к графическому исполнению» (утвержден приказом Росстандарта от 12.12.2014 № 1984-ст).</w:t>
            </w:r>
          </w:p>
        </w:tc>
        <w:tc>
          <w:tcPr>
            <w:tcW w:w="9785" w:type="dxa"/>
          </w:tcPr>
          <w:p w14:paraId="032C7CC4" w14:textId="2FAEB58E" w:rsidR="003B1F9A" w:rsidRPr="004B25A8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4B25A8">
              <w:rPr>
                <w:rFonts w:ascii="Times New Roman" w:hAnsi="Times New Roman" w:cs="Times New Roman"/>
              </w:rPr>
              <w:t>6.2.</w:t>
            </w:r>
            <w:r w:rsidRPr="004B25A8">
              <w:rPr>
                <w:rFonts w:ascii="Times New Roman" w:hAnsi="Times New Roman" w:cs="Times New Roman"/>
              </w:rPr>
              <w:tab/>
              <w:t xml:space="preserve">ГОСТ Р 56303-2014 «Единая энергетическая система и изолированно работающие энергосистемы. Оперативно-диспетчерское управление. Нормальные схемы электрических соединений объектов электроэнергетики. Общие требования к графическому исполнению» (утвержден приказом Росстандарта от 12.12.2014 № 1984-ст, </w:t>
            </w:r>
            <w:r w:rsidRPr="004B25A8">
              <w:rPr>
                <w:rFonts w:ascii="Times New Roman" w:hAnsi="Times New Roman" w:cs="Times New Roman"/>
                <w:highlight w:val="yellow"/>
              </w:rPr>
              <w:t>с изменением № 1, утвержденным приказом Росстандарта от 27.04.2023 № 279-ст</w:t>
            </w:r>
            <w:r w:rsidRPr="004B25A8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234" w:type="dxa"/>
          </w:tcPr>
          <w:p w14:paraId="5CBB25B8" w14:textId="77777777" w:rsidR="003B1F9A" w:rsidRPr="00C54FC1" w:rsidRDefault="003B1F9A" w:rsidP="003B1F9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9A" w:rsidRPr="0008020E" w14:paraId="3E16F74B" w14:textId="77777777" w:rsidTr="00500504">
        <w:tc>
          <w:tcPr>
            <w:tcW w:w="9784" w:type="dxa"/>
          </w:tcPr>
          <w:p w14:paraId="081012E8" w14:textId="676DE692" w:rsidR="003B1F9A" w:rsidRPr="00D42D9E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D42D9E">
              <w:rPr>
                <w:rFonts w:ascii="Times New Roman" w:hAnsi="Times New Roman" w:cs="Times New Roman"/>
              </w:rPr>
              <w:t>6.4.</w:t>
            </w:r>
            <w:r w:rsidRPr="00D42D9E">
              <w:rPr>
                <w:rFonts w:ascii="Times New Roman" w:hAnsi="Times New Roman" w:cs="Times New Roman"/>
              </w:rPr>
              <w:tab/>
              <w:t>ГОСТ Р 57114-</w:t>
            </w:r>
            <w:r w:rsidRPr="000F6B8A">
              <w:rPr>
                <w:rFonts w:ascii="Times New Roman" w:hAnsi="Times New Roman" w:cs="Times New Roman"/>
                <w:highlight w:val="yellow"/>
              </w:rPr>
              <w:t>2016</w:t>
            </w:r>
            <w:r w:rsidRPr="00D42D9E">
              <w:rPr>
                <w:rFonts w:ascii="Times New Roman" w:hAnsi="Times New Roman" w:cs="Times New Roman"/>
              </w:rPr>
              <w:t xml:space="preserve"> «Единая энергетическая система и изолированно работающие энергосистемы. Электроэнергетические системы. Оперативно-диспетчерское управление в электроэнергетике и оперативно-технологическое управление. Термины и определения» (утвержден приказом Росстандарта от </w:t>
            </w:r>
            <w:r w:rsidRPr="00AB6682">
              <w:rPr>
                <w:rFonts w:ascii="Times New Roman" w:hAnsi="Times New Roman" w:cs="Times New Roman"/>
                <w:highlight w:val="yellow"/>
              </w:rPr>
              <w:t>04.10.2016 № 1302-ст</w:t>
            </w:r>
            <w:r w:rsidRPr="00D42D9E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9785" w:type="dxa"/>
          </w:tcPr>
          <w:p w14:paraId="6BB20A99" w14:textId="565EE45B" w:rsidR="003B1F9A" w:rsidRPr="0008020E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6.4.</w:t>
            </w:r>
            <w:r w:rsidRPr="0008020E">
              <w:rPr>
                <w:rFonts w:ascii="Times New Roman" w:hAnsi="Times New Roman" w:cs="Times New Roman"/>
              </w:rPr>
              <w:tab/>
              <w:t>ГОСТ Р 57114-</w:t>
            </w:r>
            <w:r w:rsidRPr="00AB6682">
              <w:rPr>
                <w:rFonts w:ascii="Times New Roman" w:hAnsi="Times New Roman" w:cs="Times New Roman"/>
                <w:highlight w:val="yellow"/>
              </w:rPr>
              <w:t>2022</w:t>
            </w:r>
            <w:r w:rsidRPr="0008020E">
              <w:rPr>
                <w:rFonts w:ascii="Times New Roman" w:hAnsi="Times New Roman" w:cs="Times New Roman"/>
              </w:rPr>
              <w:t xml:space="preserve"> «Единая энергетическая система и изолированно работающие энергосистемы. Электроэнергетические системы. Оперативно-диспетчерское управление в электроэнергетике и оперативно-технологическое управление. Термины и определения» (утвержден приказом Росстандарта от </w:t>
            </w:r>
            <w:r w:rsidRPr="00AB6682">
              <w:rPr>
                <w:rFonts w:ascii="Times New Roman" w:hAnsi="Times New Roman" w:cs="Times New Roman"/>
                <w:highlight w:val="yellow"/>
              </w:rPr>
              <w:t>29.12.2022 № 1683-ст</w:t>
            </w:r>
            <w:r w:rsidRPr="0008020E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234" w:type="dxa"/>
          </w:tcPr>
          <w:p w14:paraId="284D71E4" w14:textId="77777777" w:rsidR="003B1F9A" w:rsidRPr="0008020E" w:rsidRDefault="003B1F9A" w:rsidP="003B1F9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9A" w:rsidRPr="0008020E" w14:paraId="727C3DB8" w14:textId="77777777" w:rsidTr="00500504">
        <w:tc>
          <w:tcPr>
            <w:tcW w:w="9784" w:type="dxa"/>
          </w:tcPr>
          <w:p w14:paraId="6B55829F" w14:textId="32A68694" w:rsidR="003B1F9A" w:rsidRPr="0008020E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6.9.</w:t>
            </w:r>
            <w:r w:rsidRPr="0008020E">
              <w:rPr>
                <w:rFonts w:ascii="Times New Roman" w:hAnsi="Times New Roman" w:cs="Times New Roman"/>
              </w:rPr>
              <w:tab/>
              <w:t>ГОСТ Р 58651.1-2019 «Единая энергетическая система и изолированно работающие энергосистемы. Информационная модель электроэнергетики. Основные положения» (утвержден приказом Росстандарта от 12.11.2019 № 1103-ст).</w:t>
            </w:r>
          </w:p>
        </w:tc>
        <w:tc>
          <w:tcPr>
            <w:tcW w:w="9785" w:type="dxa"/>
            <w:shd w:val="clear" w:color="auto" w:fill="auto"/>
          </w:tcPr>
          <w:p w14:paraId="791DDE51" w14:textId="0F849A2D" w:rsidR="003B1F9A" w:rsidRPr="0008020E" w:rsidRDefault="003B1F9A" w:rsidP="003B1F9A">
            <w:pPr>
              <w:pStyle w:val="31"/>
              <w:widowControl w:val="0"/>
              <w:tabs>
                <w:tab w:val="left" w:pos="1156"/>
                <w:tab w:val="left" w:pos="1418"/>
              </w:tabs>
              <w:ind w:left="0" w:firstLine="463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6.9.</w:t>
            </w:r>
            <w:r w:rsidRPr="0008020E">
              <w:rPr>
                <w:rFonts w:ascii="Times New Roman" w:hAnsi="Times New Roman" w:cs="Times New Roman"/>
              </w:rPr>
              <w:tab/>
              <w:t xml:space="preserve">ГОСТ Р 58651.1-2019 «Единая энергетическая система и изолированно работающие энергосистемы. Информационная модель электроэнергетики. Основные положения» (утвержден приказом Росстандарта от 12.11.2019 № 1103-ст, </w:t>
            </w:r>
            <w:r w:rsidRPr="00AB6682">
              <w:rPr>
                <w:rFonts w:ascii="Times New Roman" w:hAnsi="Times New Roman" w:cs="Times New Roman"/>
                <w:highlight w:val="yellow"/>
              </w:rPr>
              <w:t>с изменением № 1, утвержденным приказом Росстандарта от 29.12.2022 № 1684-ст</w:t>
            </w:r>
            <w:r w:rsidRPr="0008020E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234" w:type="dxa"/>
          </w:tcPr>
          <w:p w14:paraId="09E6B361" w14:textId="183E93F4" w:rsidR="003B1F9A" w:rsidRPr="0008020E" w:rsidRDefault="003B1F9A" w:rsidP="003B1F9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9A" w:rsidRPr="0008020E" w14:paraId="0DDB71ED" w14:textId="77777777" w:rsidTr="00500504">
        <w:tc>
          <w:tcPr>
            <w:tcW w:w="9784" w:type="dxa"/>
          </w:tcPr>
          <w:p w14:paraId="0C64FF9E" w14:textId="4FAB9220" w:rsidR="003B1F9A" w:rsidRPr="00D42D9E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D42D9E">
              <w:rPr>
                <w:rFonts w:ascii="Times New Roman" w:hAnsi="Times New Roman" w:cs="Times New Roman"/>
              </w:rPr>
              <w:t>6.10.</w:t>
            </w:r>
            <w:r w:rsidRPr="00D42D9E">
              <w:rPr>
                <w:rFonts w:ascii="Times New Roman" w:hAnsi="Times New Roman" w:cs="Times New Roman"/>
              </w:rPr>
              <w:tab/>
              <w:t>ГОСТ Р 58651.2-2019 «Единая энергетическая система и изолированно работающие энергосистемы. Информационная модель электроэнергетики. Базисный профиль информационной модели» (утвержден приказом Росстандарта от 12.11.2019 № 1104-ст).</w:t>
            </w:r>
          </w:p>
        </w:tc>
        <w:tc>
          <w:tcPr>
            <w:tcW w:w="9785" w:type="dxa"/>
            <w:shd w:val="clear" w:color="auto" w:fill="auto"/>
          </w:tcPr>
          <w:p w14:paraId="19AF0680" w14:textId="1F823158" w:rsidR="003B1F9A" w:rsidRPr="0008020E" w:rsidDel="00114499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6.10.</w:t>
            </w:r>
            <w:r w:rsidRPr="0008020E">
              <w:rPr>
                <w:rFonts w:ascii="Times New Roman" w:hAnsi="Times New Roman" w:cs="Times New Roman"/>
              </w:rPr>
              <w:tab/>
              <w:t xml:space="preserve">ГОСТ Р 58651.2-2019 «Единая энергетическая система и изолированно работающие энергосистемы. Информационная модель электроэнергетики. Базисный профиль информационной модели» (утвержден приказом Росстандарта от 12.11.2019 № 1104-ст, </w:t>
            </w:r>
            <w:r w:rsidRPr="00AB6682">
              <w:rPr>
                <w:rFonts w:ascii="Times New Roman" w:hAnsi="Times New Roman" w:cs="Times New Roman"/>
                <w:highlight w:val="yellow"/>
              </w:rPr>
              <w:t>с изменением № 1, утвержденным приказом Росстандарта от 29.12.2022 № 1685-ст</w:t>
            </w:r>
            <w:r w:rsidRPr="0008020E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234" w:type="dxa"/>
          </w:tcPr>
          <w:p w14:paraId="6A991585" w14:textId="0BF3A25F" w:rsidR="003B1F9A" w:rsidRPr="0008020E" w:rsidRDefault="003B1F9A" w:rsidP="003B1F9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9A" w:rsidRPr="0008020E" w14:paraId="50AAB1E8" w14:textId="77777777" w:rsidTr="00500504">
        <w:tc>
          <w:tcPr>
            <w:tcW w:w="9784" w:type="dxa"/>
          </w:tcPr>
          <w:p w14:paraId="05B5790A" w14:textId="22DEEEE9" w:rsidR="003B1F9A" w:rsidRPr="0008020E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6.11.</w:t>
            </w:r>
            <w:r w:rsidRPr="0008020E">
              <w:rPr>
                <w:rFonts w:ascii="Times New Roman" w:hAnsi="Times New Roman" w:cs="Times New Roman"/>
              </w:rPr>
              <w:tab/>
              <w:t>ГОСТ Р 58651.3-2020 «Единая энергетическая система и изолированно работающие энергосистемы. Информационная модель электроэнергетики. Профиль информационной модели линий электропередачи и электросетевого оборудования напряжением 110–750 кВ» (утвержден приказом Росстандарта от 24.11.2020 № 1145</w:t>
            </w:r>
            <w:r w:rsidRPr="00AB6682">
              <w:rPr>
                <w:rFonts w:ascii="Times New Roman" w:hAnsi="Times New Roman" w:cs="Times New Roman"/>
              </w:rPr>
              <w:t>-</w:t>
            </w:r>
            <w:r w:rsidRPr="0008020E">
              <w:rPr>
                <w:rFonts w:ascii="Times New Roman" w:hAnsi="Times New Roman" w:cs="Times New Roman"/>
              </w:rPr>
              <w:t>ст).</w:t>
            </w:r>
          </w:p>
        </w:tc>
        <w:tc>
          <w:tcPr>
            <w:tcW w:w="9785" w:type="dxa"/>
            <w:shd w:val="clear" w:color="auto" w:fill="auto"/>
          </w:tcPr>
          <w:p w14:paraId="19FFBD38" w14:textId="6924C55E" w:rsidR="003B1F9A" w:rsidRPr="0008020E" w:rsidDel="00114499" w:rsidRDefault="003B1F9A" w:rsidP="003B1F9A">
            <w:pPr>
              <w:pStyle w:val="31"/>
              <w:widowControl w:val="0"/>
              <w:tabs>
                <w:tab w:val="left" w:pos="1156"/>
                <w:tab w:val="left" w:pos="1418"/>
              </w:tabs>
              <w:ind w:left="0" w:firstLine="463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6.11.</w:t>
            </w:r>
            <w:r w:rsidRPr="0008020E">
              <w:rPr>
                <w:rFonts w:ascii="Times New Roman" w:hAnsi="Times New Roman" w:cs="Times New Roman"/>
              </w:rPr>
              <w:tab/>
              <w:t>ГОСТ Р 58651.3-2020 «Единая энергетическая система и изолированно работающие энергосистемы. Информационная модель электроэнергетики. Профиль информационной модели линий электропередачи и электросетевого оборудования напряжением 110–750 кВ» (утвержден приказом Росстандарта от 24.11.2020 № 1145</w:t>
            </w:r>
            <w:r w:rsidRPr="00AB6682">
              <w:rPr>
                <w:rFonts w:ascii="Times New Roman" w:hAnsi="Times New Roman" w:cs="Times New Roman"/>
              </w:rPr>
              <w:t>-</w:t>
            </w:r>
            <w:r w:rsidRPr="0008020E">
              <w:rPr>
                <w:rFonts w:ascii="Times New Roman" w:hAnsi="Times New Roman" w:cs="Times New Roman"/>
              </w:rPr>
              <w:t xml:space="preserve">ст, </w:t>
            </w:r>
            <w:r w:rsidRPr="00AB6682">
              <w:rPr>
                <w:rFonts w:ascii="Times New Roman" w:hAnsi="Times New Roman" w:cs="Times New Roman"/>
                <w:highlight w:val="yellow"/>
              </w:rPr>
              <w:t>с изменением № 1, утвержденным приказом Росстандарта от 29.12.2022 № 1686-ст</w:t>
            </w:r>
            <w:r w:rsidRPr="0008020E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234" w:type="dxa"/>
          </w:tcPr>
          <w:p w14:paraId="030ACEC3" w14:textId="221DB929" w:rsidR="003B1F9A" w:rsidRPr="0008020E" w:rsidRDefault="003B1F9A" w:rsidP="003B1F9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9A" w:rsidRPr="0008020E" w14:paraId="42175E77" w14:textId="77777777" w:rsidTr="00500504">
        <w:tc>
          <w:tcPr>
            <w:tcW w:w="9784" w:type="dxa"/>
          </w:tcPr>
          <w:p w14:paraId="327A080D" w14:textId="7E69282B" w:rsidR="003B1F9A" w:rsidRPr="00D42D9E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D42D9E">
              <w:rPr>
                <w:rFonts w:ascii="Times New Roman" w:hAnsi="Times New Roman" w:cs="Times New Roman"/>
              </w:rPr>
              <w:t>6.12.</w:t>
            </w:r>
            <w:r w:rsidRPr="00D42D9E">
              <w:rPr>
                <w:rFonts w:ascii="Times New Roman" w:hAnsi="Times New Roman" w:cs="Times New Roman"/>
              </w:rPr>
              <w:tab/>
              <w:t>ГОСТ P 58651.4-2020 «Единая энергетическая система и изолированно работающие энергосистемы. Информационная модель электроэнергетики. Профиль информационной модели генерирующего оборудования» (утвержден приказом Росстандарта от 24.11.2020 № 1146-ст).</w:t>
            </w:r>
          </w:p>
        </w:tc>
        <w:tc>
          <w:tcPr>
            <w:tcW w:w="9785" w:type="dxa"/>
            <w:shd w:val="clear" w:color="auto" w:fill="auto"/>
          </w:tcPr>
          <w:p w14:paraId="0E93AEB8" w14:textId="789887A8" w:rsidR="003B1F9A" w:rsidRPr="0008020E" w:rsidDel="00114499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6.12.</w:t>
            </w:r>
            <w:r w:rsidRPr="0008020E">
              <w:rPr>
                <w:rFonts w:ascii="Times New Roman" w:hAnsi="Times New Roman" w:cs="Times New Roman"/>
              </w:rPr>
              <w:tab/>
              <w:t xml:space="preserve">ГОСТ P 58651.4-2020 «Единая энергетическая система и изолированно работающие энергосистемы. Информационная модель электроэнергетики. Профиль информационной модели генерирующего оборудования» (утвержден приказом Росстандарта от 24.11.2020 № 1146-ст, </w:t>
            </w:r>
            <w:r w:rsidRPr="00AB6682">
              <w:rPr>
                <w:rFonts w:ascii="Times New Roman" w:hAnsi="Times New Roman" w:cs="Times New Roman"/>
                <w:highlight w:val="yellow"/>
              </w:rPr>
              <w:t>с изменением № 1, утвержденным приказом Росстандарта от 29.12.2022 № 1687-ст</w:t>
            </w:r>
            <w:r w:rsidRPr="0008020E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234" w:type="dxa"/>
          </w:tcPr>
          <w:p w14:paraId="52A29412" w14:textId="22ECD4A2" w:rsidR="003B1F9A" w:rsidRPr="0008020E" w:rsidRDefault="003B1F9A" w:rsidP="003B1F9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9A" w:rsidRPr="0008020E" w14:paraId="48A225B1" w14:textId="77777777" w:rsidTr="00500504">
        <w:tc>
          <w:tcPr>
            <w:tcW w:w="9784" w:type="dxa"/>
          </w:tcPr>
          <w:p w14:paraId="2AB6E577" w14:textId="46D5BCC0" w:rsidR="003B1F9A" w:rsidRPr="0008020E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eastAsia="Arial Unicode MS" w:hAnsi="Times New Roman" w:cs="Times New Roman"/>
              </w:rPr>
            </w:pPr>
            <w:r w:rsidRPr="0008020E">
              <w:rPr>
                <w:rFonts w:ascii="Times New Roman" w:eastAsia="Arial Unicode MS" w:hAnsi="Times New Roman" w:cs="Times New Roman"/>
              </w:rPr>
              <w:t>6.13.</w:t>
            </w:r>
            <w:r w:rsidRPr="0008020E">
              <w:rPr>
                <w:rFonts w:ascii="Times New Roman" w:eastAsia="Arial Unicode MS" w:hAnsi="Times New Roman" w:cs="Times New Roman"/>
              </w:rPr>
              <w:tab/>
              <w:t xml:space="preserve">ГОСТ Р </w:t>
            </w:r>
            <w:r w:rsidRPr="00D42D9E">
              <w:rPr>
                <w:rFonts w:ascii="Times New Roman" w:hAnsi="Times New Roman" w:cs="Times New Roman"/>
              </w:rPr>
              <w:t>58670</w:t>
            </w:r>
            <w:r w:rsidRPr="0008020E">
              <w:rPr>
                <w:rFonts w:ascii="Times New Roman" w:eastAsia="Arial Unicode MS" w:hAnsi="Times New Roman" w:cs="Times New Roman"/>
              </w:rPr>
              <w:t>-2019 «Единая энергетическая система и изолированно работающие энергосистемы. Планирование развития энергосистем. Расчеты электроэнергетических режимов и определение решений при перспективном развитии энергосистем. Нормы и требования» (утвержден приказом Росстандарта от 19.11.2019 № 1196-ст).</w:t>
            </w:r>
          </w:p>
        </w:tc>
        <w:tc>
          <w:tcPr>
            <w:tcW w:w="9785" w:type="dxa"/>
            <w:shd w:val="clear" w:color="auto" w:fill="auto"/>
          </w:tcPr>
          <w:p w14:paraId="458DC013" w14:textId="10B6F9C1" w:rsidR="003B1F9A" w:rsidRPr="0008020E" w:rsidDel="00114499" w:rsidRDefault="003B1F9A" w:rsidP="003B1F9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  <w:i/>
              </w:rPr>
              <w:t>Пункт отсутствует</w:t>
            </w:r>
            <w:r w:rsidRPr="000802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4" w:type="dxa"/>
          </w:tcPr>
          <w:p w14:paraId="6A0E7B6E" w14:textId="6D2491DE" w:rsidR="003B1F9A" w:rsidRPr="0008020E" w:rsidRDefault="003B1F9A" w:rsidP="003B1F9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42D9E">
              <w:rPr>
                <w:rFonts w:ascii="Times New Roman" w:hAnsi="Times New Roman" w:cs="Times New Roman"/>
              </w:rPr>
              <w:t>Далее нумерация пунктов изменена с учетом исключения п. 6.13</w:t>
            </w:r>
          </w:p>
        </w:tc>
      </w:tr>
      <w:tr w:rsidR="003B1F9A" w:rsidRPr="0008020E" w14:paraId="428B4257" w14:textId="77777777" w:rsidTr="00500504">
        <w:tc>
          <w:tcPr>
            <w:tcW w:w="9784" w:type="dxa"/>
          </w:tcPr>
          <w:p w14:paraId="0D8A477B" w14:textId="0F9F99BF" w:rsidR="003B1F9A" w:rsidRPr="0008020E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eastAsia="Arial Unicode MS" w:hAnsi="Times New Roman" w:cs="Times New Roman"/>
              </w:rPr>
            </w:pPr>
            <w:r w:rsidRPr="004B25A8">
              <w:rPr>
                <w:rFonts w:ascii="Times New Roman" w:eastAsia="Arial Unicode MS" w:hAnsi="Times New Roman" w:cs="Times New Roman"/>
                <w:highlight w:val="yellow"/>
              </w:rPr>
              <w:t>6.21.</w:t>
            </w:r>
            <w:r w:rsidRPr="004B25A8">
              <w:rPr>
                <w:rFonts w:ascii="Times New Roman" w:eastAsia="Arial Unicode MS" w:hAnsi="Times New Roman" w:cs="Times New Roman"/>
              </w:rPr>
              <w:tab/>
              <w:t>ГОСТ P 59384-2021 «Единая энергетическая система и изолированно работающие энергосистемы. Релейная защита и автоматика. Автоматическое противоаварийное управление режимами энергосистем. Устройства автоматики ограничения перегрузки оборудования. Нормы и требования» (утвержден приказом Росстандарта от 04.03.2021 № 117-ст).</w:t>
            </w:r>
          </w:p>
        </w:tc>
        <w:tc>
          <w:tcPr>
            <w:tcW w:w="9785" w:type="dxa"/>
            <w:shd w:val="clear" w:color="auto" w:fill="auto"/>
          </w:tcPr>
          <w:p w14:paraId="0CE50238" w14:textId="78D9FD10" w:rsidR="003B1F9A" w:rsidRPr="0008020E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  <w:i/>
              </w:rPr>
            </w:pPr>
            <w:r w:rsidRPr="004B25A8">
              <w:rPr>
                <w:rFonts w:ascii="Times New Roman" w:eastAsia="Arial Unicode MS" w:hAnsi="Times New Roman" w:cs="Times New Roman"/>
                <w:highlight w:val="yellow"/>
              </w:rPr>
              <w:t>6.20.</w:t>
            </w:r>
            <w:r w:rsidRPr="004B25A8">
              <w:rPr>
                <w:rFonts w:ascii="Times New Roman" w:eastAsia="Arial Unicode MS" w:hAnsi="Times New Roman" w:cs="Times New Roman"/>
              </w:rPr>
              <w:tab/>
              <w:t xml:space="preserve">ГОСТ P 59384-2021 «Единая энергетическая система и изолированно работающие энергосистемы. Релейная защита и автоматика. Автоматическое противоаварийное управление режимами энергосистем. Устройства автоматики </w:t>
            </w:r>
            <w:r w:rsidRPr="004B25A8">
              <w:rPr>
                <w:rFonts w:ascii="Times New Roman" w:hAnsi="Times New Roman" w:cs="Times New Roman"/>
              </w:rPr>
              <w:t>ограничения</w:t>
            </w:r>
            <w:r w:rsidRPr="004B25A8">
              <w:rPr>
                <w:rFonts w:ascii="Times New Roman" w:eastAsia="Arial Unicode MS" w:hAnsi="Times New Roman" w:cs="Times New Roman"/>
              </w:rPr>
              <w:t xml:space="preserve"> перегрузки оборудования. Нормы и требования» (утвержден приказом Росстандарта от 04.03.2021 № 117-ст, </w:t>
            </w:r>
            <w:r w:rsidRPr="004B25A8">
              <w:rPr>
                <w:rFonts w:ascii="Times New Roman" w:eastAsia="Arial Unicode MS" w:hAnsi="Times New Roman" w:cs="Times New Roman"/>
                <w:highlight w:val="yellow"/>
              </w:rPr>
              <w:t>с изменением № 1, утвержденным приказом Росстандарта от 25.05.2023 № 343-ст</w:t>
            </w:r>
            <w:r w:rsidRPr="004B25A8">
              <w:rPr>
                <w:rFonts w:ascii="Times New Roman" w:eastAsia="Arial Unicode MS" w:hAnsi="Times New Roman" w:cs="Times New Roman"/>
              </w:rPr>
              <w:t>).</w:t>
            </w:r>
          </w:p>
        </w:tc>
        <w:tc>
          <w:tcPr>
            <w:tcW w:w="2234" w:type="dxa"/>
          </w:tcPr>
          <w:p w14:paraId="4892CB3A" w14:textId="77777777" w:rsidR="003B1F9A" w:rsidRPr="00D42D9E" w:rsidRDefault="003B1F9A" w:rsidP="003B1F9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9A" w:rsidRPr="0008020E" w14:paraId="28E4B85C" w14:textId="77777777" w:rsidTr="00500504">
        <w:tc>
          <w:tcPr>
            <w:tcW w:w="9784" w:type="dxa"/>
          </w:tcPr>
          <w:p w14:paraId="1CDD6942" w14:textId="562D9B95" w:rsidR="003B1F9A" w:rsidRPr="0008020E" w:rsidRDefault="003B1F9A" w:rsidP="003B1F9A">
            <w:pPr>
              <w:pStyle w:val="31"/>
              <w:widowControl w:val="0"/>
              <w:tabs>
                <w:tab w:val="left" w:pos="1418"/>
              </w:tabs>
              <w:ind w:left="0" w:firstLine="709"/>
              <w:contextualSpacing w:val="0"/>
              <w:jc w:val="both"/>
              <w:rPr>
                <w:rFonts w:ascii="Times New Roman" w:eastAsia="Arial Unicode MS" w:hAnsi="Times New Roman" w:cs="Times New Roman"/>
              </w:rPr>
            </w:pPr>
            <w:r w:rsidRPr="0008020E">
              <w:rPr>
                <w:rFonts w:ascii="Times New Roman" w:hAnsi="Times New Roman" w:cs="Times New Roman"/>
                <w:i/>
              </w:rPr>
              <w:t>Пункты отсутствуют</w:t>
            </w:r>
          </w:p>
        </w:tc>
        <w:tc>
          <w:tcPr>
            <w:tcW w:w="9785" w:type="dxa"/>
            <w:shd w:val="clear" w:color="auto" w:fill="auto"/>
          </w:tcPr>
          <w:p w14:paraId="2CC5C3F8" w14:textId="3357E8C3" w:rsidR="003B1F9A" w:rsidRPr="0074213A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D42D9E">
              <w:rPr>
                <w:rFonts w:ascii="Times New Roman" w:hAnsi="Times New Roman" w:cs="Times New Roman"/>
              </w:rPr>
              <w:t>6.41.</w:t>
            </w:r>
            <w:r w:rsidRPr="00D42D9E">
              <w:rPr>
                <w:rFonts w:ascii="Times New Roman" w:hAnsi="Times New Roman" w:cs="Times New Roman"/>
              </w:rPr>
              <w:tab/>
              <w:t xml:space="preserve">ГОСТ Р 70411-2022 «Единая энергетическая система и изолированно работающие энергосистемы. </w:t>
            </w:r>
            <w:r w:rsidRPr="0074213A">
              <w:rPr>
                <w:rFonts w:ascii="Times New Roman" w:hAnsi="Times New Roman" w:cs="Times New Roman"/>
              </w:rPr>
              <w:t>Релейная защита и автоматика. Автоматическое противоаварийное управление режимами энергосистем. Устройства автоматики ограничения снижения напряжения. Нормы и требования» (утвержден приказом Росстандарта от 20.10.2022 № 1159-ст).</w:t>
            </w:r>
          </w:p>
          <w:p w14:paraId="39FBBD90" w14:textId="4E893D02" w:rsidR="003B1F9A" w:rsidRPr="0074213A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74213A">
              <w:rPr>
                <w:rFonts w:ascii="Times New Roman" w:hAnsi="Times New Roman" w:cs="Times New Roman"/>
              </w:rPr>
              <w:t>6.42.</w:t>
            </w:r>
            <w:r w:rsidRPr="0074213A">
              <w:rPr>
                <w:rFonts w:ascii="Times New Roman" w:hAnsi="Times New Roman" w:cs="Times New Roman"/>
              </w:rPr>
              <w:tab/>
              <w:t xml:space="preserve">ГОСТ Р 70435-2022 «Единая энергетическая система и изолированно работающие энергосистемы. Релейная защита и автоматика. Автоматическое противоаварийное управление режимами энергосистем. Устройства автоматики ограничения повышения напряжения. Нормы и требования» (утвержден приказом Росстандарта от 25.10.2022 № 1183-ст). </w:t>
            </w:r>
          </w:p>
          <w:p w14:paraId="09A40732" w14:textId="608568C9" w:rsidR="003B1F9A" w:rsidRPr="0074213A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74213A">
              <w:rPr>
                <w:rFonts w:ascii="Times New Roman" w:hAnsi="Times New Roman" w:cs="Times New Roman"/>
              </w:rPr>
              <w:t>6.43.</w:t>
            </w:r>
            <w:r w:rsidRPr="0074213A">
              <w:rPr>
                <w:rFonts w:ascii="Times New Roman" w:hAnsi="Times New Roman" w:cs="Times New Roman"/>
              </w:rPr>
              <w:tab/>
              <w:t xml:space="preserve">ГОСТ Р 70592-2022 «Единая энергетическая система и изолированно работающие энергосистемы. Релейная защита и автоматика. Дифференциальная защита линий электропередачи </w:t>
            </w:r>
            <w:r w:rsidRPr="0074213A">
              <w:rPr>
                <w:rFonts w:ascii="Times New Roman" w:hAnsi="Times New Roman" w:cs="Times New Roman"/>
              </w:rPr>
              <w:lastRenderedPageBreak/>
              <w:t>классом напряжения 330 кВ и выше. Испытания» (утвержден приказом Росстандарта от 26.12.2022 № 1597-ст).</w:t>
            </w:r>
            <w:r w:rsidRPr="00492E66">
              <w:rPr>
                <w:rFonts w:ascii="Times New Roman" w:hAnsi="Times New Roman" w:cs="Times New Roman"/>
                <w:vertAlign w:val="superscript"/>
              </w:rPr>
              <w:footnoteReference w:id="8"/>
            </w:r>
            <w:r w:rsidRPr="00492E66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  <w:p w14:paraId="74B4C062" w14:textId="7911E0B4" w:rsidR="003B1F9A" w:rsidRPr="0074213A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74213A">
              <w:rPr>
                <w:rFonts w:ascii="Times New Roman" w:hAnsi="Times New Roman" w:cs="Times New Roman"/>
              </w:rPr>
              <w:t>6.44.</w:t>
            </w:r>
            <w:r w:rsidRPr="0074213A">
              <w:rPr>
                <w:rFonts w:ascii="Times New Roman" w:hAnsi="Times New Roman" w:cs="Times New Roman"/>
              </w:rPr>
              <w:tab/>
              <w:t>ГОСТ Р 70591-2022 «Единая энергетическая система и изолированно работающие энергосистемы. Релейная защита и автоматика. Дифференциальная защита линий электропередачи классом напряжения 110–220 кВ. Испытания» (утвержден приказом Росстандарта от 26.12.2022 № 1596-ст).</w:t>
            </w:r>
          </w:p>
          <w:p w14:paraId="55456AC8" w14:textId="3DE649A2" w:rsidR="003B1F9A" w:rsidRPr="0074213A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74213A">
              <w:rPr>
                <w:rFonts w:ascii="Times New Roman" w:hAnsi="Times New Roman" w:cs="Times New Roman"/>
              </w:rPr>
              <w:t>6.45.</w:t>
            </w:r>
            <w:r w:rsidRPr="0074213A">
              <w:rPr>
                <w:rFonts w:ascii="Times New Roman" w:hAnsi="Times New Roman" w:cs="Times New Roman"/>
              </w:rPr>
              <w:tab/>
              <w:t>ГОСТ Р 70590-2022 «Единая энергетическая система и изолированно работающие энергосистемы. Релейная защита и автоматика. Дифференциально-фазная защита линий электропередачи классом напряжения 330 кВ и выше. Испытания» (утвержден приказом Росстандарта от 26.12.2022 № 1595-ст).</w:t>
            </w:r>
            <w:r w:rsidRPr="00492E66">
              <w:rPr>
                <w:rFonts w:ascii="Times New Roman" w:hAnsi="Times New Roman" w:cs="Times New Roman"/>
                <w:vertAlign w:val="superscript"/>
              </w:rPr>
              <w:footnoteReference w:id="9"/>
            </w:r>
          </w:p>
          <w:p w14:paraId="631E6C2C" w14:textId="46A3A996" w:rsidR="003B1F9A" w:rsidRPr="0074213A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74213A">
              <w:rPr>
                <w:rFonts w:ascii="Times New Roman" w:hAnsi="Times New Roman" w:cs="Times New Roman"/>
              </w:rPr>
              <w:t>6.46.</w:t>
            </w:r>
            <w:r w:rsidRPr="0074213A">
              <w:rPr>
                <w:rFonts w:ascii="Times New Roman" w:hAnsi="Times New Roman" w:cs="Times New Roman"/>
              </w:rPr>
              <w:tab/>
              <w:t>ГОСТ Р 70593-2022 «Единая энергетическая система и изолированно работающие энергосистемы. Релейная защита и автоматика. Дифференциально-фазная защита линий электропередачи классом напряжения 110–220 кВ. Испытания» (утвержден приказом Росстандарта от 26.12.2022 № 1598-ст).</w:t>
            </w:r>
          </w:p>
          <w:p w14:paraId="2128B4F2" w14:textId="0FADC240" w:rsidR="003B1F9A" w:rsidRPr="0074213A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74213A">
              <w:rPr>
                <w:rFonts w:ascii="Times New Roman" w:hAnsi="Times New Roman" w:cs="Times New Roman"/>
              </w:rPr>
              <w:t>6.47.</w:t>
            </w:r>
            <w:r w:rsidRPr="0074213A">
              <w:rPr>
                <w:rFonts w:ascii="Times New Roman" w:hAnsi="Times New Roman" w:cs="Times New Roman"/>
              </w:rPr>
              <w:tab/>
              <w:t>ГОСТ Р 70605-2022 «Единая энергетическая система и изолированно работающие энергосистемы. Релейная защита и автоматика. Автоматическое противоаварийное управление режимами энергосистем. Импульсная и длительная разгрузка турбин. Общие требования и методика испытаний» (утвержден приказом Росстандарта от 27.12.2022 № 1631-ст).</w:t>
            </w:r>
          </w:p>
          <w:p w14:paraId="31B25D0A" w14:textId="382C1D3F" w:rsidR="003B1F9A" w:rsidRPr="00D42D9E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74213A">
              <w:rPr>
                <w:rFonts w:ascii="Times New Roman" w:hAnsi="Times New Roman" w:cs="Times New Roman"/>
              </w:rPr>
              <w:t>6.48.</w:t>
            </w:r>
            <w:r w:rsidRPr="0074213A">
              <w:rPr>
                <w:rFonts w:ascii="Times New Roman" w:hAnsi="Times New Roman" w:cs="Times New Roman"/>
              </w:rPr>
              <w:tab/>
              <w:t>ГОСТ Р 70358-2022</w:t>
            </w:r>
            <w:r w:rsidRPr="00D42D9E">
              <w:rPr>
                <w:rFonts w:ascii="Times New Roman" w:hAnsi="Times New Roman" w:cs="Times New Roman"/>
              </w:rPr>
              <w:t xml:space="preserve"> «Единая энергетическая система и изолированно работающие энергосистемы. Релейная защита и автоматика. Требования к работе устройств релейной защиты линий электропередачи классом напряжения 110 кВ и выше в переходных режимах, сопровождающихся насыщением трансформаторов тока» (утвержден приказом Росстандарта от 29.12.2022 № 1682-ст).</w:t>
            </w:r>
          </w:p>
          <w:p w14:paraId="52684DF3" w14:textId="3FF78EC8" w:rsidR="003B1F9A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D42D9E">
              <w:rPr>
                <w:rFonts w:ascii="Times New Roman" w:hAnsi="Times New Roman" w:cs="Times New Roman"/>
              </w:rPr>
              <w:t>6.49.</w:t>
            </w:r>
            <w:r w:rsidRPr="00D42D9E">
              <w:rPr>
                <w:rFonts w:ascii="Times New Roman" w:hAnsi="Times New Roman" w:cs="Times New Roman"/>
              </w:rPr>
              <w:tab/>
              <w:t xml:space="preserve">ГОСТ Р 70661-2023 «Единая энергетическая система и изолированно работающие энергосистемы. Релейная </w:t>
            </w:r>
            <w:r w:rsidRPr="0074213A">
              <w:rPr>
                <w:rFonts w:ascii="Times New Roman" w:hAnsi="Times New Roman" w:cs="Times New Roman"/>
              </w:rPr>
              <w:t>защита</w:t>
            </w:r>
            <w:r w:rsidRPr="00D42D9E">
              <w:rPr>
                <w:rFonts w:ascii="Times New Roman" w:hAnsi="Times New Roman" w:cs="Times New Roman"/>
              </w:rPr>
              <w:t xml:space="preserve"> и автоматика. Устройства автоматического регулирования частоты и активной мощности гидроагрегатов гидравлических и гидроаккумулирующих электростанций. Нормы и требования» (утвержден приказом Росстандарта от 02.03.2023 № 119-ст).</w:t>
            </w:r>
            <w:r w:rsidRPr="00C648F5">
              <w:rPr>
                <w:rFonts w:ascii="Times New Roman" w:hAnsi="Times New Roman" w:cs="Times New Roman"/>
                <w:vertAlign w:val="superscript"/>
              </w:rPr>
              <w:footnoteReference w:id="10"/>
            </w:r>
          </w:p>
          <w:p w14:paraId="751BC73D" w14:textId="55DE7E8C" w:rsidR="003B1F9A" w:rsidRPr="0074213A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74213A">
              <w:rPr>
                <w:rFonts w:ascii="Times New Roman" w:hAnsi="Times New Roman" w:cs="Times New Roman"/>
              </w:rPr>
              <w:t>6.50. ГОСТ Р 70775-2023 «Единая энергетическая система и изолированно работающие энергосистемы. Релейная защита и автоматика. Направленная высокочастотная защита линий электропередачи классом напряжения 110–220 кВ.   Испытания» (утвержден приказом Росстандарта от 13.06.2023 № 375-ст).</w:t>
            </w:r>
          </w:p>
        </w:tc>
        <w:tc>
          <w:tcPr>
            <w:tcW w:w="2234" w:type="dxa"/>
          </w:tcPr>
          <w:p w14:paraId="45B76D31" w14:textId="0A8F57E8" w:rsidR="003B1F9A" w:rsidRPr="0008020E" w:rsidRDefault="003B1F9A" w:rsidP="003B1F9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42D9E">
              <w:rPr>
                <w:rFonts w:ascii="Times New Roman" w:hAnsi="Times New Roman" w:cs="Times New Roman"/>
              </w:rPr>
              <w:lastRenderedPageBreak/>
              <w:t>Нумерация пунктов зависит от наличия и нумерации пп. 6.25 - 6.41 в настоящем разделе</w:t>
            </w:r>
          </w:p>
        </w:tc>
      </w:tr>
      <w:tr w:rsidR="003B1F9A" w:rsidRPr="0008020E" w14:paraId="655739DB" w14:textId="4B8362F2" w:rsidTr="00500504">
        <w:tc>
          <w:tcPr>
            <w:tcW w:w="19569" w:type="dxa"/>
            <w:gridSpan w:val="2"/>
            <w:shd w:val="clear" w:color="auto" w:fill="9CC2E5" w:themeFill="accent5" w:themeFillTint="99"/>
          </w:tcPr>
          <w:p w14:paraId="517735C9" w14:textId="781A4043" w:rsidR="003B1F9A" w:rsidRPr="0008020E" w:rsidRDefault="003B1F9A" w:rsidP="003B1F9A">
            <w:pPr>
              <w:pStyle w:val="a8"/>
              <w:widowControl w:val="0"/>
              <w:ind w:left="423"/>
              <w:jc w:val="center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  <w:b/>
              </w:rPr>
              <w:t>Приложение 2</w:t>
            </w:r>
          </w:p>
        </w:tc>
        <w:tc>
          <w:tcPr>
            <w:tcW w:w="2234" w:type="dxa"/>
          </w:tcPr>
          <w:p w14:paraId="0A77BAD4" w14:textId="77777777" w:rsidR="003B1F9A" w:rsidRPr="0008020E" w:rsidRDefault="003B1F9A" w:rsidP="003B1F9A">
            <w:pPr>
              <w:widowControl w:val="0"/>
              <w:ind w:firstLine="42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9A" w:rsidRPr="0008020E" w14:paraId="34B1E040" w14:textId="2E47137C" w:rsidTr="00500504">
        <w:tc>
          <w:tcPr>
            <w:tcW w:w="9784" w:type="dxa"/>
          </w:tcPr>
          <w:p w14:paraId="7E403C4C" w14:textId="01F64A1A" w:rsidR="003B1F9A" w:rsidRPr="00D42D9E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eastAsia="Arial Unicode MS" w:hAnsi="Times New Roman" w:cs="Times New Roman"/>
              </w:rPr>
            </w:pPr>
            <w:r w:rsidRPr="00D42D9E">
              <w:rPr>
                <w:rFonts w:ascii="Times New Roman" w:eastAsia="Arial Unicode MS" w:hAnsi="Times New Roman" w:cs="Times New Roman"/>
              </w:rPr>
              <w:t>3.2.6.</w:t>
            </w:r>
            <w:r w:rsidRPr="00D42D9E">
              <w:rPr>
                <w:rFonts w:ascii="Times New Roman" w:eastAsia="Arial Unicode MS" w:hAnsi="Times New Roman" w:cs="Times New Roman"/>
              </w:rPr>
              <w:tab/>
              <w:t xml:space="preserve">ТИ действующего значения тока в одной фазе, перетоков активной и реактивной мощности по стороне высшего напряжения </w:t>
            </w:r>
            <w:proofErr w:type="spellStart"/>
            <w:r w:rsidRPr="00D42D9E">
              <w:rPr>
                <w:rFonts w:ascii="Times New Roman" w:eastAsia="Arial Unicode MS" w:hAnsi="Times New Roman" w:cs="Times New Roman"/>
              </w:rPr>
              <w:t>двухобмоточных</w:t>
            </w:r>
            <w:proofErr w:type="spellEnd"/>
            <w:r w:rsidRPr="00D42D9E">
              <w:rPr>
                <w:rFonts w:ascii="Times New Roman" w:eastAsia="Arial Unicode MS" w:hAnsi="Times New Roman" w:cs="Times New Roman"/>
              </w:rPr>
              <w:t xml:space="preserve"> трансформаторов со стороной высшего напряжения 110 кВ и выше. Для трансформаторов со стороной высшего напряжения ниже 110 кВ указанные параметры передаются только по объектам диспетчеризации.</w:t>
            </w:r>
          </w:p>
        </w:tc>
        <w:tc>
          <w:tcPr>
            <w:tcW w:w="9785" w:type="dxa"/>
          </w:tcPr>
          <w:p w14:paraId="0785D7BB" w14:textId="430E2FB0" w:rsidR="003B1F9A" w:rsidRPr="00D42D9E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eastAsia="Arial Unicode MS" w:hAnsi="Times New Roman" w:cs="Times New Roman"/>
              </w:rPr>
            </w:pPr>
            <w:r w:rsidRPr="00D42D9E">
              <w:rPr>
                <w:rFonts w:ascii="Times New Roman" w:eastAsia="Arial Unicode MS" w:hAnsi="Times New Roman" w:cs="Times New Roman"/>
              </w:rPr>
              <w:t>3.2.6.</w:t>
            </w:r>
            <w:r w:rsidRPr="00D42D9E">
              <w:rPr>
                <w:rFonts w:ascii="Times New Roman" w:eastAsia="Arial Unicode MS" w:hAnsi="Times New Roman" w:cs="Times New Roman"/>
              </w:rPr>
              <w:tab/>
              <w:t xml:space="preserve">ТИ действующего значения тока в одной фазе, перетоков активной и реактивной мощности по стороне высшего напряжения </w:t>
            </w:r>
            <w:proofErr w:type="spellStart"/>
            <w:r w:rsidRPr="00D42D9E">
              <w:rPr>
                <w:rFonts w:ascii="Times New Roman" w:eastAsia="Arial Unicode MS" w:hAnsi="Times New Roman" w:cs="Times New Roman"/>
              </w:rPr>
              <w:t>двухобмоточных</w:t>
            </w:r>
            <w:proofErr w:type="spellEnd"/>
            <w:r w:rsidRPr="00D42D9E">
              <w:rPr>
                <w:rFonts w:ascii="Times New Roman" w:eastAsia="Arial Unicode MS" w:hAnsi="Times New Roman" w:cs="Times New Roman"/>
              </w:rPr>
              <w:t xml:space="preserve"> трансформаторов со стороной высшего напряжения 110 кВ и выше </w:t>
            </w:r>
            <w:r w:rsidRPr="002B0C26">
              <w:rPr>
                <w:rFonts w:ascii="Times New Roman" w:eastAsia="Arial Unicode MS" w:hAnsi="Times New Roman" w:cs="Times New Roman"/>
                <w:highlight w:val="yellow"/>
              </w:rPr>
              <w:t xml:space="preserve">и </w:t>
            </w:r>
            <w:proofErr w:type="spellStart"/>
            <w:r w:rsidRPr="002B0C26">
              <w:rPr>
                <w:rFonts w:ascii="Times New Roman" w:eastAsia="Arial Unicode MS" w:hAnsi="Times New Roman" w:cs="Times New Roman"/>
                <w:highlight w:val="yellow"/>
              </w:rPr>
              <w:t>трехобмоточных</w:t>
            </w:r>
            <w:proofErr w:type="spellEnd"/>
            <w:r w:rsidRPr="002B0C26">
              <w:rPr>
                <w:rFonts w:ascii="Times New Roman" w:eastAsia="Arial Unicode MS" w:hAnsi="Times New Roman" w:cs="Times New Roman"/>
                <w:highlight w:val="yellow"/>
              </w:rPr>
              <w:t xml:space="preserve"> трансформаторов со стороной высшего напряжения 110 кВ</w:t>
            </w:r>
            <w:r w:rsidRPr="00D42D9E">
              <w:rPr>
                <w:rFonts w:ascii="Times New Roman" w:eastAsia="Arial Unicode MS" w:hAnsi="Times New Roman" w:cs="Times New Roman"/>
              </w:rPr>
              <w:t>. Для трансформаторов со стороной высшего напряжения ниже 110 кВ указанные параметры передаются только по объектам диспетчеризации.</w:t>
            </w:r>
          </w:p>
        </w:tc>
        <w:tc>
          <w:tcPr>
            <w:tcW w:w="2234" w:type="dxa"/>
          </w:tcPr>
          <w:p w14:paraId="77C345EC" w14:textId="77777777" w:rsidR="003B1F9A" w:rsidRPr="0008020E" w:rsidRDefault="003B1F9A" w:rsidP="003B1F9A">
            <w:pPr>
              <w:pStyle w:val="a8"/>
              <w:widowControl w:val="0"/>
              <w:tabs>
                <w:tab w:val="left" w:pos="990"/>
              </w:tabs>
              <w:ind w:left="42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9A" w:rsidRPr="0008020E" w14:paraId="65C0A10A" w14:textId="77777777" w:rsidTr="00500504">
        <w:tc>
          <w:tcPr>
            <w:tcW w:w="9784" w:type="dxa"/>
          </w:tcPr>
          <w:p w14:paraId="06909FE8" w14:textId="2C012DB9" w:rsidR="003B1F9A" w:rsidRPr="00D42D9E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eastAsia="Arial Unicode MS" w:hAnsi="Times New Roman" w:cs="Times New Roman"/>
              </w:rPr>
            </w:pPr>
            <w:r w:rsidRPr="00D42D9E">
              <w:rPr>
                <w:rFonts w:ascii="Times New Roman" w:eastAsia="Arial Unicode MS" w:hAnsi="Times New Roman" w:cs="Times New Roman"/>
              </w:rPr>
              <w:t>3.2.14.</w:t>
            </w:r>
            <w:r w:rsidRPr="00D42D9E">
              <w:rPr>
                <w:rFonts w:ascii="Times New Roman" w:eastAsia="Arial Unicode MS" w:hAnsi="Times New Roman" w:cs="Times New Roman"/>
              </w:rPr>
              <w:tab/>
              <w:t>ТИ неэлектрических параметров (температура наружного воздуха, скорость ветра, уровень инсоляции, толщина стенок гололеда, весовые и ветровые нагрузки на провода и т.п.).</w:t>
            </w:r>
          </w:p>
        </w:tc>
        <w:tc>
          <w:tcPr>
            <w:tcW w:w="9785" w:type="dxa"/>
          </w:tcPr>
          <w:p w14:paraId="75533D9A" w14:textId="7798C18B" w:rsidR="003B1F9A" w:rsidRPr="00D42D9E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eastAsia="Arial Unicode MS" w:hAnsi="Times New Roman" w:cs="Times New Roman"/>
              </w:rPr>
            </w:pPr>
            <w:r w:rsidRPr="00D42D9E">
              <w:rPr>
                <w:rFonts w:ascii="Times New Roman" w:eastAsia="Arial Unicode MS" w:hAnsi="Times New Roman" w:cs="Times New Roman"/>
              </w:rPr>
              <w:t>3.2.14.</w:t>
            </w:r>
            <w:r w:rsidRPr="00D42D9E">
              <w:rPr>
                <w:rFonts w:ascii="Times New Roman" w:eastAsia="Arial Unicode MS" w:hAnsi="Times New Roman" w:cs="Times New Roman"/>
              </w:rPr>
              <w:tab/>
              <w:t xml:space="preserve">ТИ неэлектрических параметров (температура наружного воздуха, скорость ветра, уровень инсоляции </w:t>
            </w:r>
            <w:r w:rsidRPr="002B0C26">
              <w:rPr>
                <w:rFonts w:ascii="Times New Roman" w:eastAsia="Arial Unicode MS" w:hAnsi="Times New Roman" w:cs="Times New Roman"/>
                <w:highlight w:val="yellow"/>
              </w:rPr>
              <w:t>на СЭС, уровни верхнего и нижнего бьефов ГЭС,</w:t>
            </w:r>
            <w:r w:rsidRPr="00D42D9E">
              <w:rPr>
                <w:rFonts w:ascii="Times New Roman" w:eastAsia="Arial Unicode MS" w:hAnsi="Times New Roman" w:cs="Times New Roman"/>
              </w:rPr>
              <w:t xml:space="preserve"> толщина стенок гололеда, весовые и ветровые нагрузки на провода и т.п.).</w:t>
            </w:r>
          </w:p>
        </w:tc>
        <w:tc>
          <w:tcPr>
            <w:tcW w:w="2234" w:type="dxa"/>
          </w:tcPr>
          <w:p w14:paraId="156F313D" w14:textId="77777777" w:rsidR="003B1F9A" w:rsidRPr="0008020E" w:rsidRDefault="003B1F9A" w:rsidP="003B1F9A">
            <w:pPr>
              <w:pStyle w:val="a8"/>
              <w:widowControl w:val="0"/>
              <w:tabs>
                <w:tab w:val="left" w:pos="990"/>
              </w:tabs>
              <w:ind w:left="42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9A" w:rsidRPr="0008020E" w14:paraId="4D908616" w14:textId="77777777" w:rsidTr="00500504">
        <w:tc>
          <w:tcPr>
            <w:tcW w:w="9784" w:type="dxa"/>
          </w:tcPr>
          <w:p w14:paraId="32B3748C" w14:textId="670A4184" w:rsidR="003B1F9A" w:rsidRPr="0008020E" w:rsidRDefault="003B1F9A" w:rsidP="003B1F9A">
            <w:pPr>
              <w:pStyle w:val="31"/>
              <w:widowControl w:val="0"/>
              <w:tabs>
                <w:tab w:val="left" w:pos="1418"/>
              </w:tabs>
              <w:ind w:left="0" w:firstLine="709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  <w:i/>
              </w:rPr>
              <w:t>Пункты отсутствуют</w:t>
            </w:r>
          </w:p>
        </w:tc>
        <w:tc>
          <w:tcPr>
            <w:tcW w:w="9785" w:type="dxa"/>
          </w:tcPr>
          <w:p w14:paraId="69BAC181" w14:textId="77777777" w:rsidR="003B1F9A" w:rsidRPr="00B2272C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3.2.15.</w:t>
            </w:r>
            <w:r w:rsidRPr="0008020E">
              <w:rPr>
                <w:rFonts w:ascii="Times New Roman" w:hAnsi="Times New Roman" w:cs="Times New Roman"/>
              </w:rPr>
              <w:tab/>
            </w:r>
            <w:r w:rsidRPr="00B2272C">
              <w:rPr>
                <w:rFonts w:ascii="Times New Roman" w:hAnsi="Times New Roman" w:cs="Times New Roman"/>
              </w:rPr>
              <w:t>Текущая температура наружного воздуха, используемая АОПО для автоматического расчета уставок и фактически рассчитанные АОПО текущие значения токовой уставки ступеней (указанные параметры передаются при наличии устройств РЗА с функцией АОПО, имеющих возможность автоматического изменения уставок в зависимости от температуры наружного воздуха).</w:t>
            </w:r>
          </w:p>
          <w:p w14:paraId="3C9E6554" w14:textId="77777777" w:rsidR="003B1F9A" w:rsidRPr="00B2272C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B2272C">
              <w:rPr>
                <w:rFonts w:ascii="Times New Roman" w:hAnsi="Times New Roman" w:cs="Times New Roman"/>
              </w:rPr>
              <w:t>3.2.16.</w:t>
            </w:r>
            <w:r w:rsidRPr="00B2272C">
              <w:rPr>
                <w:rFonts w:ascii="Times New Roman" w:hAnsi="Times New Roman" w:cs="Times New Roman"/>
              </w:rPr>
              <w:tab/>
              <w:t xml:space="preserve">Доступная максимальная активная мощность генерирующего оборудования малых </w:t>
            </w:r>
            <w:proofErr w:type="spellStart"/>
            <w:r w:rsidRPr="00B2272C">
              <w:rPr>
                <w:rFonts w:ascii="Times New Roman" w:hAnsi="Times New Roman" w:cs="Times New Roman"/>
              </w:rPr>
              <w:t>водоточных</w:t>
            </w:r>
            <w:proofErr w:type="spellEnd"/>
            <w:r w:rsidRPr="00B2272C">
              <w:rPr>
                <w:rFonts w:ascii="Times New Roman" w:hAnsi="Times New Roman" w:cs="Times New Roman"/>
              </w:rPr>
              <w:t xml:space="preserve"> ГЭС при текущем напоре воды (по данным АСУ ТП для текущего напора воды).</w:t>
            </w:r>
            <w:r w:rsidRPr="00492E66">
              <w:rPr>
                <w:rFonts w:ascii="Times New Roman" w:hAnsi="Times New Roman" w:cs="Times New Roman"/>
                <w:vertAlign w:val="superscript"/>
              </w:rPr>
              <w:footnoteReference w:id="11"/>
            </w:r>
            <w:r w:rsidRPr="00492E66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  <w:p w14:paraId="298AE478" w14:textId="23A21DD6" w:rsidR="003B1F9A" w:rsidRPr="0008020E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B2272C">
              <w:rPr>
                <w:rFonts w:ascii="Times New Roman" w:hAnsi="Times New Roman" w:cs="Times New Roman"/>
              </w:rPr>
              <w:t>3.2.17.</w:t>
            </w:r>
            <w:r w:rsidRPr="00B2272C">
              <w:rPr>
                <w:rFonts w:ascii="Times New Roman" w:hAnsi="Times New Roman" w:cs="Times New Roman"/>
              </w:rPr>
              <w:tab/>
              <w:t xml:space="preserve">Доступная максимальная активная мощность генерирующего оборудования малых </w:t>
            </w:r>
            <w:proofErr w:type="spellStart"/>
            <w:r w:rsidRPr="00B2272C">
              <w:rPr>
                <w:rFonts w:ascii="Times New Roman" w:hAnsi="Times New Roman" w:cs="Times New Roman"/>
              </w:rPr>
              <w:t>водоточных</w:t>
            </w:r>
            <w:proofErr w:type="spellEnd"/>
            <w:r w:rsidRPr="00B2272C">
              <w:rPr>
                <w:rFonts w:ascii="Times New Roman" w:hAnsi="Times New Roman" w:cs="Times New Roman"/>
              </w:rPr>
              <w:t xml:space="preserve"> ГЭС при номинальном напоре воды (по данным АСУ ТП для напора воды, обеспечивающего выдачу мощности электростанции в соответствии с паспортными </w:t>
            </w:r>
            <w:r w:rsidRPr="00B2272C">
              <w:rPr>
                <w:rFonts w:ascii="Times New Roman" w:hAnsi="Times New Roman" w:cs="Times New Roman"/>
              </w:rPr>
              <w:lastRenderedPageBreak/>
              <w:t>характеристиками генерирующего оборудования).</w:t>
            </w:r>
            <w:r w:rsidRPr="00492E66">
              <w:rPr>
                <w:rFonts w:ascii="Times New Roman" w:hAnsi="Times New Roman" w:cs="Times New Roman"/>
                <w:vertAlign w:val="superscript"/>
              </w:rPr>
              <w:footnoteReference w:id="12"/>
            </w:r>
          </w:p>
        </w:tc>
        <w:tc>
          <w:tcPr>
            <w:tcW w:w="2234" w:type="dxa"/>
          </w:tcPr>
          <w:p w14:paraId="506BAB1E" w14:textId="77777777" w:rsidR="003B1F9A" w:rsidRPr="0008020E" w:rsidRDefault="003B1F9A" w:rsidP="003B1F9A">
            <w:pPr>
              <w:pStyle w:val="a8"/>
              <w:widowControl w:val="0"/>
              <w:tabs>
                <w:tab w:val="left" w:pos="990"/>
              </w:tabs>
              <w:ind w:left="42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9A" w:rsidRPr="0008020E" w14:paraId="13018DC4" w14:textId="77777777" w:rsidTr="00500504">
        <w:tc>
          <w:tcPr>
            <w:tcW w:w="9784" w:type="dxa"/>
          </w:tcPr>
          <w:p w14:paraId="1AB123A2" w14:textId="77777777" w:rsidR="003B1F9A" w:rsidRDefault="003B1F9A" w:rsidP="003B1F9A">
            <w:pPr>
              <w:pStyle w:val="a8"/>
              <w:widowControl w:val="0"/>
              <w:tabs>
                <w:tab w:val="left" w:pos="1014"/>
              </w:tabs>
              <w:ind w:left="447" w:right="-2"/>
              <w:jc w:val="both"/>
              <w:rPr>
                <w:rStyle w:val="WW-"/>
                <w:rFonts w:ascii="Times New Roman" w:hAnsi="Times New Roman" w:cs="Times New Roman"/>
                <w:b/>
              </w:rPr>
            </w:pPr>
            <w:r w:rsidRPr="004D266F">
              <w:rPr>
                <w:rStyle w:val="WW-"/>
                <w:rFonts w:ascii="Times New Roman" w:hAnsi="Times New Roman" w:cs="Times New Roman"/>
                <w:b/>
              </w:rPr>
              <w:t>3.3.</w:t>
            </w:r>
            <w:r w:rsidRPr="004D266F">
              <w:rPr>
                <w:rStyle w:val="WW-"/>
                <w:rFonts w:ascii="Times New Roman" w:hAnsi="Times New Roman" w:cs="Times New Roman"/>
                <w:b/>
              </w:rPr>
              <w:tab/>
              <w:t>Типовой состав ТС на объектах электроэнергетики:</w:t>
            </w:r>
          </w:p>
          <w:p w14:paraId="482B61F7" w14:textId="77777777" w:rsidR="003B1F9A" w:rsidRPr="00595032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eastAsia="Arial Unicode MS" w:hAnsi="Times New Roman" w:cs="Times New Roman"/>
              </w:rPr>
            </w:pPr>
            <w:r w:rsidRPr="004D266F">
              <w:rPr>
                <w:rFonts w:ascii="Times New Roman" w:hAnsi="Times New Roman" w:cs="Times New Roman"/>
              </w:rPr>
              <w:t>3.3.1.</w:t>
            </w:r>
            <w:r w:rsidRPr="004D266F">
              <w:rPr>
                <w:rFonts w:ascii="Times New Roman" w:hAnsi="Times New Roman" w:cs="Times New Roman"/>
              </w:rPr>
              <w:tab/>
              <w:t>ТС поло</w:t>
            </w:r>
            <w:r w:rsidRPr="00595032">
              <w:rPr>
                <w:rFonts w:ascii="Times New Roman" w:eastAsia="Arial Unicode MS" w:hAnsi="Times New Roman" w:cs="Times New Roman"/>
              </w:rPr>
              <w:t>жения КА (выключателей, разъединителей), заземляющих разъединителей (заземляющих ножей разъединителя, ЗН) 110 кВ и выше. ТС положения выключателей 110 кВ и выше по каждой фазе – при наличии сигналов на объекте электроэнергетики. ТС положения выключателей ниже 110 кВ – только для объектов диспетчеризации.</w:t>
            </w:r>
          </w:p>
          <w:p w14:paraId="435A1579" w14:textId="77777777" w:rsidR="003B1F9A" w:rsidRPr="00595032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eastAsia="Arial Unicode MS" w:hAnsi="Times New Roman" w:cs="Times New Roman"/>
              </w:rPr>
            </w:pPr>
            <w:r w:rsidRPr="00595032">
              <w:rPr>
                <w:rFonts w:ascii="Times New Roman" w:eastAsia="Arial Unicode MS" w:hAnsi="Times New Roman" w:cs="Times New Roman"/>
              </w:rPr>
              <w:t>3.3.2.</w:t>
            </w:r>
            <w:r w:rsidRPr="00595032">
              <w:rPr>
                <w:rFonts w:ascii="Times New Roman" w:eastAsia="Arial Unicode MS" w:hAnsi="Times New Roman" w:cs="Times New Roman"/>
              </w:rPr>
              <w:tab/>
              <w:t>ТС положения КА (выключателей, разъединителей), заземляющих разъединителей (заземляющих ножей разъединителя, ЗН) каждого генератора на электростанции.</w:t>
            </w:r>
          </w:p>
          <w:p w14:paraId="754132DC" w14:textId="3646B48B" w:rsidR="003B1F9A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Style w:val="WW-"/>
                <w:rFonts w:ascii="Times New Roman" w:hAnsi="Times New Roman" w:cs="Times New Roman"/>
              </w:rPr>
            </w:pPr>
            <w:r w:rsidRPr="00595032">
              <w:rPr>
                <w:rFonts w:ascii="Times New Roman" w:eastAsia="Arial Unicode MS" w:hAnsi="Times New Roman" w:cs="Times New Roman"/>
              </w:rPr>
              <w:t>3.3.3.</w:t>
            </w:r>
            <w:r w:rsidRPr="00595032">
              <w:rPr>
                <w:rFonts w:ascii="Times New Roman" w:eastAsia="Arial Unicode MS" w:hAnsi="Times New Roman" w:cs="Times New Roman"/>
              </w:rPr>
              <w:tab/>
              <w:t>АПТС по оборудованию</w:t>
            </w:r>
            <w:r w:rsidRPr="004D266F">
              <w:rPr>
                <w:rFonts w:ascii="Times New Roman" w:hAnsi="Times New Roman" w:cs="Times New Roman"/>
              </w:rPr>
              <w:t xml:space="preserve"> 110 кВ и выше объекта электроэнергетики в объеме, указанном в таблице 1 настоящих Технических требований</w:t>
            </w:r>
            <w:r w:rsidRPr="004D266F">
              <w:rPr>
                <w:rStyle w:val="WW-"/>
                <w:rFonts w:ascii="Times New Roman" w:hAnsi="Times New Roman" w:cs="Times New Roman"/>
              </w:rPr>
              <w:t>.</w:t>
            </w:r>
          </w:p>
          <w:p w14:paraId="5188FA0F" w14:textId="77777777" w:rsidR="003B1F9A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Style w:val="WW-"/>
                <w:rFonts w:ascii="Times New Roman" w:hAnsi="Times New Roman" w:cs="Times New Roman"/>
              </w:rPr>
            </w:pPr>
          </w:p>
          <w:p w14:paraId="1D3A13D3" w14:textId="040CAC78" w:rsidR="003B1F9A" w:rsidRPr="0008020E" w:rsidRDefault="003B1F9A" w:rsidP="003B1F9A">
            <w:pPr>
              <w:pStyle w:val="a8"/>
              <w:widowControl w:val="0"/>
              <w:tabs>
                <w:tab w:val="left" w:pos="1418"/>
              </w:tabs>
              <w:spacing w:before="120" w:after="120"/>
              <w:ind w:left="709"/>
              <w:contextualSpacing w:val="0"/>
              <w:jc w:val="right"/>
              <w:rPr>
                <w:rStyle w:val="WW-"/>
                <w:rFonts w:ascii="Times New Roman" w:hAnsi="Times New Roman" w:cs="Times New Roman"/>
              </w:rPr>
            </w:pPr>
            <w:r w:rsidRPr="0008020E">
              <w:rPr>
                <w:rStyle w:val="WW-"/>
                <w:rFonts w:ascii="Times New Roman" w:hAnsi="Times New Roman" w:cs="Times New Roman"/>
              </w:rPr>
              <w:t>Таблица 1</w:t>
            </w:r>
          </w:p>
          <w:tbl>
            <w:tblPr>
              <w:tblW w:w="95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85" w:type="dxa"/>
                <w:right w:w="85" w:type="dxa"/>
              </w:tblCellMar>
              <w:tblLook w:val="01E0" w:firstRow="1" w:lastRow="1" w:firstColumn="1" w:lastColumn="1" w:noHBand="0" w:noVBand="0"/>
            </w:tblPr>
            <w:tblGrid>
              <w:gridCol w:w="3823"/>
              <w:gridCol w:w="5693"/>
            </w:tblGrid>
            <w:tr w:rsidR="003B1F9A" w:rsidRPr="0008020E" w14:paraId="6FB08E14" w14:textId="77777777" w:rsidTr="002A72AD">
              <w:trPr>
                <w:cantSplit/>
                <w:trHeight w:val="571"/>
                <w:tblHeader/>
              </w:trPr>
              <w:tc>
                <w:tcPr>
                  <w:tcW w:w="3823" w:type="dxa"/>
                  <w:vAlign w:val="center"/>
                </w:tcPr>
                <w:p w14:paraId="58173C59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 w:rsidRPr="0008020E">
                    <w:rPr>
                      <w:rFonts w:ascii="Times New Roman" w:hAnsi="Times New Roman" w:cs="Times New Roman"/>
                      <w:b/>
                    </w:rPr>
                    <w:t>Параметр АПТС</w:t>
                  </w:r>
                </w:p>
              </w:tc>
              <w:tc>
                <w:tcPr>
                  <w:tcW w:w="5693" w:type="dxa"/>
                  <w:vAlign w:val="center"/>
                </w:tcPr>
                <w:p w14:paraId="0E73131A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 w:rsidRPr="0008020E">
                    <w:rPr>
                      <w:rFonts w:ascii="Times New Roman" w:hAnsi="Times New Roman" w:cs="Times New Roman"/>
                      <w:b/>
                    </w:rPr>
                    <w:t>Примечание</w:t>
                  </w:r>
                </w:p>
              </w:tc>
            </w:tr>
            <w:tr w:rsidR="003B1F9A" w:rsidRPr="0008020E" w14:paraId="576E3167" w14:textId="77777777" w:rsidTr="002A72AD">
              <w:trPr>
                <w:cantSplit/>
                <w:trHeight w:val="571"/>
              </w:trPr>
              <w:tc>
                <w:tcPr>
                  <w:tcW w:w="3823" w:type="dxa"/>
                </w:tcPr>
                <w:p w14:paraId="634799F6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Неисправность (неготовность)</w:t>
                  </w:r>
                  <w:r w:rsidRPr="0008020E" w:rsidDel="008B2295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8020E">
                    <w:rPr>
                      <w:rFonts w:ascii="Times New Roman" w:hAnsi="Times New Roman" w:cs="Times New Roman"/>
                    </w:rPr>
                    <w:t xml:space="preserve">выключателя </w:t>
                  </w:r>
                </w:p>
              </w:tc>
              <w:tc>
                <w:tcPr>
                  <w:tcW w:w="5693" w:type="dxa"/>
                </w:tcPr>
                <w:p w14:paraId="4CEA6695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Обобщенный сигнал о неисправностях, приводящих к блокированию управления выключателем</w:t>
                  </w:r>
                </w:p>
              </w:tc>
            </w:tr>
            <w:tr w:rsidR="003B1F9A" w:rsidRPr="0008020E" w14:paraId="6FDD6D23" w14:textId="77777777" w:rsidTr="002A72AD">
              <w:trPr>
                <w:cantSplit/>
                <w:trHeight w:val="20"/>
              </w:trPr>
              <w:tc>
                <w:tcPr>
                  <w:tcW w:w="3823" w:type="dxa"/>
                </w:tcPr>
                <w:p w14:paraId="396A1D00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Срабатывание основных РЗ присоединения (ЛЭП, АТ (Т))</w:t>
                  </w:r>
                </w:p>
              </w:tc>
              <w:tc>
                <w:tcPr>
                  <w:tcW w:w="5693" w:type="dxa"/>
                </w:tcPr>
                <w:p w14:paraId="36E76803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ЛЭП – сигнал по каждому устройству (для ЛЭП, соответствующих критериям отнесения ЛЭП в диспетчерское управление).</w:t>
                  </w:r>
                </w:p>
                <w:p w14:paraId="4989608C" w14:textId="77777777" w:rsidR="003B1F9A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 xml:space="preserve">АТ (Т) – сигнал по каждому устройству </w:t>
                  </w:r>
                  <w:r w:rsidRPr="002B0C26">
                    <w:rPr>
                      <w:rFonts w:ascii="Times New Roman" w:hAnsi="Times New Roman" w:cs="Times New Roman"/>
                      <w:highlight w:val="yellow"/>
                    </w:rPr>
                    <w:t>(с фиксацией срабатывания ступеней (зон))</w:t>
                  </w:r>
                </w:p>
                <w:p w14:paraId="54A864CD" w14:textId="77777777" w:rsidR="003B1F9A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  <w:p w14:paraId="5BB6CDCA" w14:textId="77777777" w:rsidR="003B1F9A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  <w:p w14:paraId="4B30F4C4" w14:textId="77777777" w:rsidR="003B1F9A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  <w:p w14:paraId="7937CC1A" w14:textId="77777777" w:rsidR="003B1F9A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  <w:p w14:paraId="042AF50F" w14:textId="77777777" w:rsidR="003B1F9A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  <w:p w14:paraId="668DFADA" w14:textId="6C9DFE20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B1F9A" w:rsidRPr="0008020E" w14:paraId="5B718DF0" w14:textId="77777777" w:rsidTr="002A72AD">
              <w:trPr>
                <w:cantSplit/>
                <w:trHeight w:val="20"/>
              </w:trPr>
              <w:tc>
                <w:tcPr>
                  <w:tcW w:w="3823" w:type="dxa"/>
                </w:tcPr>
                <w:p w14:paraId="1CB0BFCB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Срабатывание резервных РЗ присоединения (ЛЭП, АТ (Т))</w:t>
                  </w:r>
                </w:p>
              </w:tc>
              <w:tc>
                <w:tcPr>
                  <w:tcW w:w="5693" w:type="dxa"/>
                </w:tcPr>
                <w:p w14:paraId="43BA8DC3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ЛЭП – сигнал по каждому устройству (с фиксацией срабатывания ступеней (зон) – для ЛЭП, соответствующих критериям отнесения ЛЭП в диспетчерское управление).</w:t>
                  </w:r>
                </w:p>
                <w:p w14:paraId="66DD4276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АТ (Т) – сигнал по каждому устройству (с фиксацией срабатывания ступеней (зон)).</w:t>
                  </w:r>
                </w:p>
                <w:p w14:paraId="58F484BB" w14:textId="77777777" w:rsidR="003B1F9A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Формируется при действии устройства (функции) РЗ на отключение выключателей</w:t>
                  </w:r>
                </w:p>
                <w:p w14:paraId="66CBDF39" w14:textId="77777777" w:rsidR="003B1F9A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  <w:p w14:paraId="3EE09911" w14:textId="2DEE90A7" w:rsidR="003B1F9A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  <w:p w14:paraId="34302F76" w14:textId="77777777" w:rsidR="003B1F9A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  <w:p w14:paraId="0FAEF346" w14:textId="77777777" w:rsidR="003B1F9A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  <w:p w14:paraId="2C31DD6D" w14:textId="77777777" w:rsidR="003B1F9A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  <w:p w14:paraId="514B93CA" w14:textId="45B78338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B1F9A" w:rsidRPr="0008020E" w14:paraId="5B5A793D" w14:textId="77777777" w:rsidTr="002A72AD">
              <w:trPr>
                <w:cantSplit/>
                <w:trHeight w:val="20"/>
              </w:trPr>
              <w:tc>
                <w:tcPr>
                  <w:tcW w:w="3823" w:type="dxa"/>
                </w:tcPr>
                <w:p w14:paraId="169ED27A" w14:textId="77777777" w:rsidR="003B1F9A" w:rsidRDefault="003B1F9A" w:rsidP="003B1F9A">
                  <w:pPr>
                    <w:keepNext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 xml:space="preserve">Срабатывание РЗ присоединения (УКРМ, блок «генератор-трансформатор») </w:t>
                  </w:r>
                </w:p>
                <w:p w14:paraId="43A46FAA" w14:textId="77777777" w:rsidR="003B1F9A" w:rsidRDefault="003B1F9A" w:rsidP="003B1F9A">
                  <w:pPr>
                    <w:keepNext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  <w:p w14:paraId="7C58E2C6" w14:textId="77777777" w:rsidR="003B1F9A" w:rsidRDefault="003B1F9A" w:rsidP="003B1F9A">
                  <w:pPr>
                    <w:keepNext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  <w:p w14:paraId="2F64652A" w14:textId="77777777" w:rsidR="003B1F9A" w:rsidRDefault="003B1F9A" w:rsidP="003B1F9A">
                  <w:pPr>
                    <w:keepNext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  <w:p w14:paraId="75636BB8" w14:textId="77777777" w:rsidR="003B1F9A" w:rsidRDefault="003B1F9A" w:rsidP="003B1F9A">
                  <w:pPr>
                    <w:keepNext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  <w:p w14:paraId="64F6C4BE" w14:textId="77777777" w:rsidR="003B1F9A" w:rsidRDefault="003B1F9A" w:rsidP="003B1F9A">
                  <w:pPr>
                    <w:keepNext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  <w:p w14:paraId="4DFB7C00" w14:textId="77777777" w:rsidR="003B1F9A" w:rsidRDefault="003B1F9A" w:rsidP="003B1F9A">
                  <w:pPr>
                    <w:keepNext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  <w:p w14:paraId="2E5F1D0F" w14:textId="69E69553" w:rsidR="003B1F9A" w:rsidRPr="0008020E" w:rsidRDefault="003B1F9A" w:rsidP="003B1F9A">
                  <w:pPr>
                    <w:keepNext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93" w:type="dxa"/>
                </w:tcPr>
                <w:p w14:paraId="11EA9F5F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Сигнал по каждому устройству основных и резервных РЗ.</w:t>
                  </w:r>
                </w:p>
                <w:p w14:paraId="70F0A798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Формируется при действии устройства (функции) РЗ на отключение выключателей</w:t>
                  </w:r>
                </w:p>
              </w:tc>
            </w:tr>
            <w:tr w:rsidR="003B1F9A" w:rsidRPr="0008020E" w14:paraId="30072DF2" w14:textId="77777777" w:rsidTr="002A72AD">
              <w:trPr>
                <w:cantSplit/>
                <w:trHeight w:val="20"/>
              </w:trPr>
              <w:tc>
                <w:tcPr>
                  <w:tcW w:w="3823" w:type="dxa"/>
                </w:tcPr>
                <w:p w14:paraId="38E9FF4A" w14:textId="77777777" w:rsidR="003B1F9A" w:rsidRPr="0008020E" w:rsidRDefault="003B1F9A" w:rsidP="003B1F9A">
                  <w:pPr>
                    <w:keepNext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lastRenderedPageBreak/>
                    <w:t>Срабатывание ДЗШ (ДЗОШ)</w:t>
                  </w:r>
                </w:p>
              </w:tc>
              <w:tc>
                <w:tcPr>
                  <w:tcW w:w="5693" w:type="dxa"/>
                </w:tcPr>
                <w:p w14:paraId="03F38377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Формируется при действии устройства (функции) РЗ на отключение выключателей</w:t>
                  </w:r>
                </w:p>
              </w:tc>
            </w:tr>
            <w:tr w:rsidR="003B1F9A" w:rsidRPr="0008020E" w14:paraId="67E8C8A9" w14:textId="77777777" w:rsidTr="002A72AD">
              <w:trPr>
                <w:cantSplit/>
                <w:trHeight w:val="20"/>
              </w:trPr>
              <w:tc>
                <w:tcPr>
                  <w:tcW w:w="3823" w:type="dxa"/>
                </w:tcPr>
                <w:p w14:paraId="1E7A5BDB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Срабатывание УРОВ выключателя</w:t>
                  </w:r>
                </w:p>
              </w:tc>
              <w:tc>
                <w:tcPr>
                  <w:tcW w:w="5693" w:type="dxa"/>
                </w:tcPr>
                <w:p w14:paraId="5722AA36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Формируется при действии устройства (функции) РЗ на отключение смежных присоединений</w:t>
                  </w:r>
                </w:p>
              </w:tc>
            </w:tr>
            <w:tr w:rsidR="003B1F9A" w:rsidRPr="0008020E" w14:paraId="2B25FAD8" w14:textId="77777777" w:rsidTr="002A72AD">
              <w:trPr>
                <w:cantSplit/>
                <w:trHeight w:val="20"/>
              </w:trPr>
              <w:tc>
                <w:tcPr>
                  <w:tcW w:w="3823" w:type="dxa"/>
                </w:tcPr>
                <w:p w14:paraId="6866DC93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Срабатывание устройства ПА</w:t>
                  </w:r>
                </w:p>
              </w:tc>
              <w:tc>
                <w:tcPr>
                  <w:tcW w:w="5693" w:type="dxa"/>
                </w:tcPr>
                <w:p w14:paraId="4D28E3CB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1. Сигнал срабатывания по каждому из следующих устройств (функций) ПА: АОПО, АЛАР, АОПН, АРПМ.</w:t>
                  </w:r>
                </w:p>
                <w:p w14:paraId="34B7CE45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2. Сигналы срабатывания ЛАПНУ по ступеням управляющих воздействий.</w:t>
                  </w:r>
                </w:p>
                <w:p w14:paraId="0A70F9A6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Формируется при действии устройства (функции) ПА на выдачу управляющего воздействия</w:t>
                  </w:r>
                </w:p>
              </w:tc>
            </w:tr>
            <w:tr w:rsidR="003B1F9A" w:rsidRPr="0008020E" w14:paraId="51EEC374" w14:textId="77777777" w:rsidTr="002A72AD">
              <w:trPr>
                <w:cantSplit/>
                <w:trHeight w:val="20"/>
              </w:trPr>
              <w:tc>
                <w:tcPr>
                  <w:tcW w:w="3823" w:type="dxa"/>
                </w:tcPr>
                <w:p w14:paraId="6B150A61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Неисправность устройства ПА</w:t>
                  </w:r>
                </w:p>
              </w:tc>
              <w:tc>
                <w:tcPr>
                  <w:tcW w:w="5693" w:type="dxa"/>
                </w:tcPr>
                <w:p w14:paraId="213C2A3E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1. Сигнал неисправности по каждому из следующих устройств (функций) ПА: АОПО, АЛАР, АОПН, ФОЛ, АРПМ.</w:t>
                  </w:r>
                </w:p>
                <w:p w14:paraId="1C2D61DF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2. Сигнал неисправности ЛАПНУ</w:t>
                  </w:r>
                </w:p>
                <w:p w14:paraId="14105738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3. Сигнал неисправности УПАСК</w:t>
                  </w:r>
                </w:p>
              </w:tc>
            </w:tr>
            <w:tr w:rsidR="003B1F9A" w:rsidRPr="0008020E" w14:paraId="02CE56B8" w14:textId="77777777" w:rsidTr="002A72AD">
              <w:trPr>
                <w:cantSplit/>
                <w:trHeight w:val="20"/>
              </w:trPr>
              <w:tc>
                <w:tcPr>
                  <w:tcW w:w="3823" w:type="dxa"/>
                </w:tcPr>
                <w:p w14:paraId="4FCD1740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Срабатывание АПВ (ТАПВ, ОАПВ) выключателей ЛЭП, соответствующей критериям отнесения ЛЭП в диспетчерское управление</w:t>
                  </w:r>
                </w:p>
              </w:tc>
              <w:tc>
                <w:tcPr>
                  <w:tcW w:w="5693" w:type="dxa"/>
                </w:tcPr>
                <w:p w14:paraId="0A01D17D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Формируется при действии устройства (функции) АПВ на включение выключателя</w:t>
                  </w:r>
                </w:p>
              </w:tc>
            </w:tr>
            <w:tr w:rsidR="003B1F9A" w:rsidRPr="0008020E" w14:paraId="1885D80C" w14:textId="77777777" w:rsidTr="002A72AD">
              <w:trPr>
                <w:cantSplit/>
                <w:trHeight w:val="20"/>
              </w:trPr>
              <w:tc>
                <w:tcPr>
                  <w:tcW w:w="3823" w:type="dxa"/>
                </w:tcPr>
                <w:p w14:paraId="40E18E0F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Запрет АПВ выключателей ЛЭП, соответствующей критериям отнесения ЛЭП в диспетчерское управление</w:t>
                  </w:r>
                </w:p>
              </w:tc>
              <w:tc>
                <w:tcPr>
                  <w:tcW w:w="5693" w:type="dxa"/>
                </w:tcPr>
                <w:p w14:paraId="2813BEA7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Формируется при получении сигнала запрета АПВ устройством (функцией) АПВ</w:t>
                  </w:r>
                </w:p>
              </w:tc>
            </w:tr>
          </w:tbl>
          <w:p w14:paraId="588A5E43" w14:textId="53919499" w:rsidR="003B1F9A" w:rsidRPr="0008020E" w:rsidRDefault="003B1F9A" w:rsidP="003B1F9A">
            <w:pPr>
              <w:pStyle w:val="31"/>
              <w:widowControl w:val="0"/>
              <w:tabs>
                <w:tab w:val="left" w:pos="1418"/>
              </w:tabs>
              <w:ind w:left="0" w:firstLine="709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  <w:p w14:paraId="12FEA1C1" w14:textId="4D90195E" w:rsidR="003B1F9A" w:rsidRPr="0008020E" w:rsidRDefault="003B1F9A" w:rsidP="003B1F9A">
            <w:pPr>
              <w:tabs>
                <w:tab w:val="left" w:pos="5970"/>
              </w:tabs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785" w:type="dxa"/>
          </w:tcPr>
          <w:p w14:paraId="5A532A28" w14:textId="77777777" w:rsidR="003B1F9A" w:rsidRPr="0008020E" w:rsidRDefault="003B1F9A" w:rsidP="003B1F9A">
            <w:pPr>
              <w:pStyle w:val="a8"/>
              <w:widowControl w:val="0"/>
              <w:tabs>
                <w:tab w:val="left" w:pos="1014"/>
              </w:tabs>
              <w:ind w:left="447" w:right="-2"/>
              <w:jc w:val="both"/>
              <w:rPr>
                <w:rFonts w:ascii="Times New Roman" w:hAnsi="Times New Roman" w:cs="Times New Roman"/>
                <w:b/>
              </w:rPr>
            </w:pPr>
            <w:r w:rsidRPr="0008020E">
              <w:rPr>
                <w:rFonts w:ascii="Times New Roman" w:hAnsi="Times New Roman" w:cs="Times New Roman"/>
                <w:b/>
              </w:rPr>
              <w:lastRenderedPageBreak/>
              <w:t>3.3.</w:t>
            </w:r>
            <w:r w:rsidRPr="0008020E">
              <w:rPr>
                <w:rFonts w:ascii="Times New Roman" w:hAnsi="Times New Roman" w:cs="Times New Roman"/>
                <w:b/>
              </w:rPr>
              <w:tab/>
            </w:r>
            <w:r w:rsidRPr="00595032">
              <w:rPr>
                <w:rFonts w:ascii="Times New Roman" w:hAnsi="Times New Roman" w:cs="Times New Roman"/>
                <w:b/>
              </w:rPr>
              <w:t>Типовой</w:t>
            </w:r>
            <w:r w:rsidRPr="0008020E">
              <w:rPr>
                <w:rFonts w:ascii="Times New Roman" w:hAnsi="Times New Roman" w:cs="Times New Roman"/>
                <w:b/>
              </w:rPr>
              <w:t xml:space="preserve"> состав ТС </w:t>
            </w:r>
            <w:r w:rsidRPr="002B0C26">
              <w:rPr>
                <w:rFonts w:ascii="Times New Roman" w:hAnsi="Times New Roman" w:cs="Times New Roman"/>
                <w:b/>
                <w:highlight w:val="yellow"/>
              </w:rPr>
              <w:t>и АПТС</w:t>
            </w:r>
            <w:r w:rsidRPr="0008020E">
              <w:rPr>
                <w:rFonts w:ascii="Times New Roman" w:hAnsi="Times New Roman" w:cs="Times New Roman"/>
                <w:b/>
              </w:rPr>
              <w:t xml:space="preserve"> на объектах электроэнергетики:</w:t>
            </w:r>
          </w:p>
          <w:p w14:paraId="43853771" w14:textId="77777777" w:rsidR="003B1F9A" w:rsidRPr="00595032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eastAsia="Arial Unicode MS" w:hAnsi="Times New Roman" w:cs="Times New Roman"/>
              </w:rPr>
            </w:pPr>
            <w:r w:rsidRPr="00595032">
              <w:rPr>
                <w:rFonts w:ascii="Times New Roman" w:eastAsia="Arial Unicode MS" w:hAnsi="Times New Roman" w:cs="Times New Roman"/>
              </w:rPr>
              <w:t>3.3.1.</w:t>
            </w:r>
            <w:r w:rsidRPr="00595032">
              <w:rPr>
                <w:rFonts w:ascii="Times New Roman" w:eastAsia="Arial Unicode MS" w:hAnsi="Times New Roman" w:cs="Times New Roman"/>
              </w:rPr>
              <w:tab/>
              <w:t>ТС положения КА (выключателей, разъединителей), заземляющих разъединителей (заземляющих ножей разъединителя, ЗН) 110 кВ и выше. ТС положения выключателей 110 кВ и выше по каждой фазе – при наличии сигналов на объекте электроэнергетики. ТС положения выключателей ниже 110 кВ – только для объектов диспетчеризации.</w:t>
            </w:r>
          </w:p>
          <w:p w14:paraId="68ACCE01" w14:textId="77777777" w:rsidR="003B1F9A" w:rsidRPr="00595032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eastAsia="Arial Unicode MS" w:hAnsi="Times New Roman" w:cs="Times New Roman"/>
              </w:rPr>
            </w:pPr>
            <w:r w:rsidRPr="00595032">
              <w:rPr>
                <w:rFonts w:ascii="Times New Roman" w:eastAsia="Arial Unicode MS" w:hAnsi="Times New Roman" w:cs="Times New Roman"/>
              </w:rPr>
              <w:t>3.3.2.</w:t>
            </w:r>
            <w:r w:rsidRPr="00595032">
              <w:rPr>
                <w:rFonts w:ascii="Times New Roman" w:eastAsia="Arial Unicode MS" w:hAnsi="Times New Roman" w:cs="Times New Roman"/>
              </w:rPr>
              <w:tab/>
              <w:t>ТС положения КА (выключателей, разъединителей), заземляющих разъединителей (заземляющих ножей разъединителя, ЗН) каждого генератора на электростанции.</w:t>
            </w:r>
          </w:p>
          <w:p w14:paraId="4867E20A" w14:textId="77777777" w:rsidR="003B1F9A" w:rsidRPr="00595032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eastAsia="Arial Unicode MS" w:hAnsi="Times New Roman" w:cs="Times New Roman"/>
              </w:rPr>
            </w:pPr>
            <w:r w:rsidRPr="002B0C26">
              <w:rPr>
                <w:rFonts w:ascii="Times New Roman" w:eastAsia="Arial Unicode MS" w:hAnsi="Times New Roman" w:cs="Times New Roman"/>
                <w:highlight w:val="yellow"/>
              </w:rPr>
              <w:t>3.3.3.</w:t>
            </w:r>
            <w:r w:rsidRPr="002B0C26">
              <w:rPr>
                <w:rFonts w:ascii="Times New Roman" w:eastAsia="Arial Unicode MS" w:hAnsi="Times New Roman" w:cs="Times New Roman"/>
                <w:highlight w:val="yellow"/>
              </w:rPr>
              <w:tab/>
              <w:t>ТС текущего состояния режима выбора уставок АОПО (ручной/автоматический).</w:t>
            </w:r>
          </w:p>
          <w:p w14:paraId="54578621" w14:textId="77777777" w:rsidR="003B1F9A" w:rsidRPr="00595032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eastAsia="Arial Unicode MS" w:hAnsi="Times New Roman" w:cs="Times New Roman"/>
              </w:rPr>
            </w:pPr>
            <w:r w:rsidRPr="00595032">
              <w:rPr>
                <w:rFonts w:ascii="Times New Roman" w:eastAsia="Arial Unicode MS" w:hAnsi="Times New Roman" w:cs="Times New Roman"/>
              </w:rPr>
              <w:t>3.3.4.</w:t>
            </w:r>
            <w:r w:rsidRPr="00595032">
              <w:rPr>
                <w:rFonts w:ascii="Times New Roman" w:eastAsia="Arial Unicode MS" w:hAnsi="Times New Roman" w:cs="Times New Roman"/>
              </w:rPr>
              <w:tab/>
              <w:t>АПТС по оборудованию 110 кВ и выше объекта электроэнергетики в объеме, указанном в таблице 1 настоящих Технических требований.</w:t>
            </w:r>
          </w:p>
          <w:p w14:paraId="3CC17A6D" w14:textId="77777777" w:rsidR="003B1F9A" w:rsidRPr="0008020E" w:rsidRDefault="003B1F9A" w:rsidP="003B1F9A">
            <w:pPr>
              <w:keepNext/>
              <w:widowControl w:val="0"/>
              <w:tabs>
                <w:tab w:val="left" w:pos="1418"/>
              </w:tabs>
              <w:spacing w:before="120" w:after="120"/>
              <w:ind w:left="709"/>
              <w:jc w:val="right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Таблица 1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85" w:type="dxa"/>
                <w:right w:w="85" w:type="dxa"/>
              </w:tblCellMar>
              <w:tblLook w:val="01E0" w:firstRow="1" w:lastRow="1" w:firstColumn="1" w:lastColumn="1" w:noHBand="0" w:noVBand="0"/>
            </w:tblPr>
            <w:tblGrid>
              <w:gridCol w:w="3823"/>
              <w:gridCol w:w="5811"/>
            </w:tblGrid>
            <w:tr w:rsidR="003B1F9A" w:rsidRPr="0008020E" w14:paraId="2140BE5D" w14:textId="77777777" w:rsidTr="00500504">
              <w:trPr>
                <w:cantSplit/>
                <w:trHeight w:val="571"/>
                <w:tblHeader/>
              </w:trPr>
              <w:tc>
                <w:tcPr>
                  <w:tcW w:w="3823" w:type="dxa"/>
                  <w:vAlign w:val="center"/>
                </w:tcPr>
                <w:p w14:paraId="65828AA7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  <w:b/>
                    </w:rPr>
                    <w:t>Параметр АПТС</w:t>
                  </w:r>
                </w:p>
              </w:tc>
              <w:tc>
                <w:tcPr>
                  <w:tcW w:w="5811" w:type="dxa"/>
                  <w:vAlign w:val="center"/>
                </w:tcPr>
                <w:p w14:paraId="5C0E0773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  <w:b/>
                    </w:rPr>
                    <w:t>Примечание</w:t>
                  </w:r>
                </w:p>
              </w:tc>
            </w:tr>
            <w:tr w:rsidR="003B1F9A" w:rsidRPr="0008020E" w14:paraId="617E2F2F" w14:textId="77777777" w:rsidTr="00500504">
              <w:trPr>
                <w:cantSplit/>
                <w:trHeight w:val="571"/>
              </w:trPr>
              <w:tc>
                <w:tcPr>
                  <w:tcW w:w="3823" w:type="dxa"/>
                </w:tcPr>
                <w:p w14:paraId="4BD3CBBA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Неисправность (неготовность)</w:t>
                  </w:r>
                  <w:r w:rsidRPr="0008020E" w:rsidDel="008B2295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08020E">
                    <w:rPr>
                      <w:rFonts w:ascii="Times New Roman" w:eastAsia="Calibri" w:hAnsi="Times New Roman" w:cs="Times New Roman"/>
                    </w:rPr>
                    <w:t xml:space="preserve">выключателя </w:t>
                  </w:r>
                </w:p>
              </w:tc>
              <w:tc>
                <w:tcPr>
                  <w:tcW w:w="5811" w:type="dxa"/>
                </w:tcPr>
                <w:p w14:paraId="173B8586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vertAlign w:val="superscript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Обобщенный сигнал о неисправностях, приводящих к блокированию управления выключателем</w:t>
                  </w:r>
                </w:p>
              </w:tc>
            </w:tr>
            <w:tr w:rsidR="003B1F9A" w:rsidRPr="0008020E" w14:paraId="20337588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40E4FF2E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vertAlign w:val="superscript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Срабатывание основных РЗ присоединения (ЛЭП, АТ (Т))</w:t>
                  </w:r>
                </w:p>
              </w:tc>
              <w:tc>
                <w:tcPr>
                  <w:tcW w:w="5811" w:type="dxa"/>
                </w:tcPr>
                <w:p w14:paraId="2C1E7123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vertAlign w:val="superscript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 xml:space="preserve">ЛЭП – сигнал по каждому устройству </w:t>
                  </w:r>
                  <w:r w:rsidRPr="002B0C26">
                    <w:rPr>
                      <w:rFonts w:ascii="Times New Roman" w:eastAsia="Calibri" w:hAnsi="Times New Roman" w:cs="Times New Roman"/>
                      <w:highlight w:val="yellow"/>
                    </w:rPr>
                    <w:t>и функции</w:t>
                  </w:r>
                  <w:r w:rsidRPr="0008020E">
                    <w:rPr>
                      <w:rFonts w:ascii="Times New Roman" w:eastAsia="Calibri" w:hAnsi="Times New Roman" w:cs="Times New Roman"/>
                    </w:rPr>
                    <w:t xml:space="preserve"> (для ЛЭП, соответствующих критериям отнесения ЛЭП в диспетчерское управление</w:t>
                  </w:r>
                  <w:r w:rsidRPr="002B0C26">
                    <w:rPr>
                      <w:rFonts w:ascii="Times New Roman" w:eastAsia="Calibri" w:hAnsi="Times New Roman" w:cs="Times New Roman"/>
                      <w:highlight w:val="yellow"/>
                    </w:rPr>
                    <w:t>, а также для находящихся в диспетчерском ведении ЛЭП, отходящих от шин РУ, на котором организовано дистанционное управление оборудованием из ДЦ</w:t>
                  </w:r>
                  <w:r w:rsidRPr="0008020E">
                    <w:rPr>
                      <w:rFonts w:ascii="Times New Roman" w:eastAsia="Calibri" w:hAnsi="Times New Roman" w:cs="Times New Roman"/>
                    </w:rPr>
                    <w:t>).</w:t>
                  </w:r>
                </w:p>
                <w:p w14:paraId="26E714FF" w14:textId="77777777" w:rsidR="003B1F9A" w:rsidRPr="002B0C26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 xml:space="preserve">АТ (Т) – сигнал по каждому устройству </w:t>
                  </w:r>
                  <w:r w:rsidRPr="002B0C26">
                    <w:rPr>
                      <w:rFonts w:ascii="Times New Roman" w:eastAsia="Calibri" w:hAnsi="Times New Roman" w:cs="Times New Roman"/>
                      <w:highlight w:val="yellow"/>
                    </w:rPr>
                    <w:t>и функции (для АТ (Т), соответствующих критериям отнесения к объектам диспетчеризации).</w:t>
                  </w:r>
                </w:p>
                <w:p w14:paraId="0A1D46D8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2B0C26">
                    <w:rPr>
                      <w:rFonts w:ascii="Times New Roman" w:eastAsia="Calibri" w:hAnsi="Times New Roman" w:cs="Times New Roman"/>
                      <w:highlight w:val="yellow"/>
                    </w:rPr>
                    <w:t>Формируется при действии устройства (функции) РЗ на отключение выключателей</w:t>
                  </w:r>
                </w:p>
              </w:tc>
            </w:tr>
            <w:tr w:rsidR="003B1F9A" w:rsidRPr="0008020E" w14:paraId="74847FB3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7130AA8F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vertAlign w:val="superscript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Срабатывание резервных РЗ присоединения (ЛЭП, АТ (Т))</w:t>
                  </w:r>
                </w:p>
              </w:tc>
              <w:tc>
                <w:tcPr>
                  <w:tcW w:w="5811" w:type="dxa"/>
                </w:tcPr>
                <w:p w14:paraId="730C2D14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 xml:space="preserve">ЛЭП – сигнал по каждому устройству </w:t>
                  </w:r>
                  <w:r w:rsidRPr="002B0C26">
                    <w:rPr>
                      <w:rFonts w:ascii="Times New Roman" w:eastAsia="Calibri" w:hAnsi="Times New Roman" w:cs="Times New Roman"/>
                      <w:highlight w:val="yellow"/>
                    </w:rPr>
                    <w:t>и функции</w:t>
                  </w:r>
                  <w:r w:rsidRPr="0008020E">
                    <w:rPr>
                      <w:rFonts w:ascii="Times New Roman" w:eastAsia="Calibri" w:hAnsi="Times New Roman" w:cs="Times New Roman"/>
                    </w:rPr>
                    <w:t xml:space="preserve"> (с фиксацией срабатывания ступеней (зон) – для ЛЭП, соответствующих критериям отнесения ЛЭП в диспетчерское управление, </w:t>
                  </w:r>
                  <w:r w:rsidRPr="002B0C26">
                    <w:rPr>
                      <w:rFonts w:ascii="Times New Roman" w:eastAsia="Calibri" w:hAnsi="Times New Roman" w:cs="Times New Roman"/>
                      <w:highlight w:val="yellow"/>
                    </w:rPr>
                    <w:t>а также для находящихся в диспетчерском ведении ЛЭП, отходящих от шин РУ, на котором организовано дистанционное управление оборудованием из ДЦ</w:t>
                  </w:r>
                  <w:r w:rsidRPr="0008020E">
                    <w:rPr>
                      <w:rFonts w:ascii="Times New Roman" w:eastAsia="Calibri" w:hAnsi="Times New Roman" w:cs="Times New Roman"/>
                    </w:rPr>
                    <w:t>).</w:t>
                  </w:r>
                </w:p>
                <w:p w14:paraId="352A3F4B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 xml:space="preserve">АТ (Т) – сигнал по каждому устройству </w:t>
                  </w:r>
                  <w:r w:rsidRPr="002B0C26">
                    <w:rPr>
                      <w:rFonts w:ascii="Times New Roman" w:eastAsia="Calibri" w:hAnsi="Times New Roman" w:cs="Times New Roman"/>
                      <w:highlight w:val="yellow"/>
                    </w:rPr>
                    <w:t>и функции</w:t>
                  </w:r>
                  <w:r w:rsidRPr="0008020E">
                    <w:rPr>
                      <w:rFonts w:ascii="Times New Roman" w:eastAsia="Calibri" w:hAnsi="Times New Roman" w:cs="Times New Roman"/>
                    </w:rPr>
                    <w:t xml:space="preserve"> (с фиксацией срабатывания ступеней (зон) – </w:t>
                  </w:r>
                  <w:r w:rsidRPr="002B0C26">
                    <w:rPr>
                      <w:rFonts w:ascii="Times New Roman" w:eastAsia="Calibri" w:hAnsi="Times New Roman" w:cs="Times New Roman"/>
                      <w:highlight w:val="yellow"/>
                    </w:rPr>
                    <w:t>для АТ (Т), соответствующих критериям отнесения к объектам диспетчеризации)</w:t>
                  </w:r>
                  <w:r w:rsidRPr="0008020E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  <w:p w14:paraId="30CAF0CC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Формируется при действии устройства (функции) РЗ на отключение выключателей</w:t>
                  </w:r>
                </w:p>
              </w:tc>
            </w:tr>
            <w:tr w:rsidR="003B1F9A" w:rsidRPr="0008020E" w14:paraId="069FA4DE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1A23DBB5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 xml:space="preserve">Срабатывание РЗ присоединения (УКРМ, блок «генератор-трансформатор») </w:t>
                  </w:r>
                </w:p>
              </w:tc>
              <w:tc>
                <w:tcPr>
                  <w:tcW w:w="5811" w:type="dxa"/>
                </w:tcPr>
                <w:p w14:paraId="6CB074F6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Сигнал по каждому устройству основных и резервных РЗ.</w:t>
                  </w:r>
                </w:p>
                <w:p w14:paraId="4883E2C6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vertAlign w:val="superscript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Формируется при действии устройства (функции) РЗ на отключение выключателей</w:t>
                  </w:r>
                </w:p>
              </w:tc>
            </w:tr>
            <w:tr w:rsidR="003B1F9A" w:rsidRPr="0008020E" w14:paraId="1087501A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35849172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 xml:space="preserve">Срабатывание РЗ ОВ </w:t>
                  </w:r>
                </w:p>
              </w:tc>
              <w:tc>
                <w:tcPr>
                  <w:tcW w:w="5811" w:type="dxa"/>
                </w:tcPr>
                <w:p w14:paraId="39CC901E" w14:textId="77777777" w:rsidR="003B1F9A" w:rsidRPr="002A72AD" w:rsidRDefault="003B1F9A" w:rsidP="003B1F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 xml:space="preserve">Сигнал по каждому устройству и функции с фиксацией срабатывания ступеней (зон). </w:t>
                  </w:r>
                </w:p>
                <w:p w14:paraId="77C1903C" w14:textId="77777777" w:rsidR="003B1F9A" w:rsidRPr="002A72AD" w:rsidRDefault="003B1F9A" w:rsidP="003B1F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При наличии в РУ присоединений ЛЭП, соответствующих критериям отнесения в диспетчерское управление.</w:t>
                  </w:r>
                </w:p>
                <w:p w14:paraId="57C7369F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Формируются при действии устройства и функции РЗ на отключение выключателей</w:t>
                  </w:r>
                </w:p>
              </w:tc>
            </w:tr>
            <w:tr w:rsidR="003B1F9A" w:rsidRPr="0008020E" w14:paraId="29B2D1C7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32189CDC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Ввод аварийной МТЗ</w:t>
                  </w:r>
                </w:p>
              </w:tc>
              <w:tc>
                <w:tcPr>
                  <w:tcW w:w="5811" w:type="dxa"/>
                </w:tcPr>
                <w:p w14:paraId="75466C3A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При наличии аварийной МТЗ</w:t>
                  </w:r>
                </w:p>
              </w:tc>
            </w:tr>
            <w:tr w:rsidR="003B1F9A" w:rsidRPr="0008020E" w14:paraId="0E55938E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4C267790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lastRenderedPageBreak/>
                    <w:t>Срабатывание ДЗШ (ДЗОШ)</w:t>
                  </w:r>
                </w:p>
              </w:tc>
              <w:tc>
                <w:tcPr>
                  <w:tcW w:w="5811" w:type="dxa"/>
                </w:tcPr>
                <w:p w14:paraId="7AC5B8F5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Формируется при действии устройства (функции) РЗ на отключение выключателей</w:t>
                  </w:r>
                </w:p>
              </w:tc>
            </w:tr>
            <w:tr w:rsidR="003B1F9A" w:rsidRPr="0008020E" w14:paraId="27FA054A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040A6E81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Срабатывание УРОВ выключателя</w:t>
                  </w:r>
                </w:p>
              </w:tc>
              <w:tc>
                <w:tcPr>
                  <w:tcW w:w="5811" w:type="dxa"/>
                </w:tcPr>
                <w:p w14:paraId="1F3DFC05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Формируется при действии устройства (функции) РЗ на отключение смежных присоединений</w:t>
                  </w:r>
                </w:p>
              </w:tc>
            </w:tr>
            <w:tr w:rsidR="003B1F9A" w:rsidRPr="0008020E" w14:paraId="273749F5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3DA9A793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Срабатывание устройства ПА</w:t>
                  </w:r>
                </w:p>
              </w:tc>
              <w:tc>
                <w:tcPr>
                  <w:tcW w:w="5811" w:type="dxa"/>
                </w:tcPr>
                <w:p w14:paraId="308E7504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1. Сигнал срабатывания по каждому из следующих устройств (функций) ПА: АОПО, АЛАР, АОПН, АРПМ.</w:t>
                  </w:r>
                </w:p>
                <w:p w14:paraId="642BE049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2. Сигналы срабатывания ЛАПНУ по ступеням управляющих воздействий.</w:t>
                  </w:r>
                </w:p>
                <w:p w14:paraId="02483574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Формируется при действии устройства (функции) ПА на выдачу управляющего воздействия</w:t>
                  </w:r>
                </w:p>
              </w:tc>
            </w:tr>
            <w:tr w:rsidR="003B1F9A" w:rsidRPr="0008020E" w14:paraId="75993069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0F1CF2EF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Неисправность устройства ПА</w:t>
                  </w:r>
                </w:p>
              </w:tc>
              <w:tc>
                <w:tcPr>
                  <w:tcW w:w="5811" w:type="dxa"/>
                </w:tcPr>
                <w:p w14:paraId="64A06468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1. Сигнал неисправности по каждому из следующих устройств (функций) ПА: АОПО, АЛАР, АОПН, ФОЛ, АРПМ.</w:t>
                  </w:r>
                </w:p>
                <w:p w14:paraId="7838E2B6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2. Сигнал неисправности ЛАПНУ</w:t>
                  </w:r>
                </w:p>
                <w:p w14:paraId="395E66C4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3. Сигнал неисправности УПАСК</w:t>
                  </w:r>
                </w:p>
              </w:tc>
            </w:tr>
            <w:tr w:rsidR="003B1F9A" w:rsidRPr="0008020E" w14:paraId="0FB69995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10E329BA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vertAlign w:val="superscript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Срабатывание АПВ (ТАПВ, ОАПВ) выключателей ЛЭП, соответствующей критериям отнесения ЛЭП в диспетчерское управление</w:t>
                  </w:r>
                </w:p>
              </w:tc>
              <w:tc>
                <w:tcPr>
                  <w:tcW w:w="5811" w:type="dxa"/>
                </w:tcPr>
                <w:p w14:paraId="75C48887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vertAlign w:val="superscript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Формируется при действии устройства (функции) АПВ на включение выключателя</w:t>
                  </w:r>
                </w:p>
              </w:tc>
            </w:tr>
            <w:tr w:rsidR="003B1F9A" w:rsidRPr="0008020E" w14:paraId="084D0D9C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6B2EAA64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vertAlign w:val="superscript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Запрет АПВ выключателей ЛЭП, соответствующей критериям отнесения ЛЭП в диспетчерское управление</w:t>
                  </w:r>
                </w:p>
              </w:tc>
              <w:tc>
                <w:tcPr>
                  <w:tcW w:w="5811" w:type="dxa"/>
                </w:tcPr>
                <w:p w14:paraId="784BA02E" w14:textId="77777777" w:rsidR="003B1F9A" w:rsidRPr="0008020E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vertAlign w:val="superscript"/>
                    </w:rPr>
                  </w:pPr>
                  <w:r w:rsidRPr="0008020E">
                    <w:rPr>
                      <w:rFonts w:ascii="Times New Roman" w:eastAsia="Calibri" w:hAnsi="Times New Roman" w:cs="Times New Roman"/>
                    </w:rPr>
                    <w:t>Формируется при получении сигнала запрета АПВ устройством (функцией) АПВ</w:t>
                  </w:r>
                </w:p>
              </w:tc>
            </w:tr>
          </w:tbl>
          <w:p w14:paraId="0F0FC7C2" w14:textId="77777777" w:rsidR="003B1F9A" w:rsidRPr="0008020E" w:rsidRDefault="003B1F9A" w:rsidP="003B1F9A">
            <w:pPr>
              <w:widowControl w:val="0"/>
              <w:tabs>
                <w:tab w:val="left" w:pos="1418"/>
              </w:tabs>
              <w:ind w:right="-2"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B6F05C9" w14:textId="77777777" w:rsidR="003B1F9A" w:rsidRPr="0008020E" w:rsidRDefault="003B1F9A" w:rsidP="003B1F9A">
            <w:pPr>
              <w:widowControl w:val="0"/>
              <w:tabs>
                <w:tab w:val="left" w:pos="1156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2A72AD">
              <w:rPr>
                <w:rFonts w:ascii="Times New Roman" w:hAnsi="Times New Roman" w:cs="Times New Roman"/>
                <w:highlight w:val="yellow"/>
              </w:rPr>
              <w:t xml:space="preserve">3.3.5. Дополнительные параметры для целей дистанционного управления в объеме, указанном в таблице 2 </w:t>
            </w:r>
            <w:r w:rsidRPr="002A72AD">
              <w:rPr>
                <w:rFonts w:ascii="Times New Roman" w:eastAsia="Arial Unicode MS" w:hAnsi="Times New Roman" w:cs="Times New Roman"/>
                <w:highlight w:val="yellow"/>
              </w:rPr>
              <w:t>настоящих</w:t>
            </w:r>
            <w:r w:rsidRPr="002A72AD">
              <w:rPr>
                <w:rFonts w:ascii="Times New Roman" w:hAnsi="Times New Roman" w:cs="Times New Roman"/>
                <w:highlight w:val="yellow"/>
              </w:rPr>
              <w:t xml:space="preserve"> Технических требований.</w:t>
            </w:r>
          </w:p>
          <w:p w14:paraId="1D3DE596" w14:textId="77777777" w:rsidR="003B1F9A" w:rsidRPr="0008020E" w:rsidRDefault="003B1F9A" w:rsidP="003B1F9A">
            <w:pPr>
              <w:widowControl w:val="0"/>
              <w:tabs>
                <w:tab w:val="left" w:pos="1418"/>
              </w:tabs>
              <w:ind w:left="792" w:right="-2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A9D5ED1" w14:textId="77777777" w:rsidR="003B1F9A" w:rsidRPr="0008020E" w:rsidRDefault="003B1F9A" w:rsidP="003B1F9A">
            <w:pPr>
              <w:keepNext/>
              <w:widowControl w:val="0"/>
              <w:tabs>
                <w:tab w:val="left" w:pos="1418"/>
              </w:tabs>
              <w:spacing w:before="120" w:after="120"/>
              <w:ind w:left="709"/>
              <w:jc w:val="right"/>
              <w:rPr>
                <w:rFonts w:ascii="Times New Roman" w:hAnsi="Times New Roman" w:cs="Times New Roman"/>
              </w:rPr>
            </w:pPr>
            <w:r w:rsidRPr="002A72AD">
              <w:rPr>
                <w:rFonts w:ascii="Times New Roman" w:hAnsi="Times New Roman" w:cs="Times New Roman"/>
                <w:highlight w:val="yellow"/>
              </w:rPr>
              <w:t>Таблица 2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85" w:type="dxa"/>
                <w:right w:w="85" w:type="dxa"/>
              </w:tblCellMar>
              <w:tblLook w:val="01E0" w:firstRow="1" w:lastRow="1" w:firstColumn="1" w:lastColumn="1" w:noHBand="0" w:noVBand="0"/>
            </w:tblPr>
            <w:tblGrid>
              <w:gridCol w:w="3823"/>
              <w:gridCol w:w="850"/>
              <w:gridCol w:w="4961"/>
            </w:tblGrid>
            <w:tr w:rsidR="003B1F9A" w:rsidRPr="0008020E" w14:paraId="3D41360A" w14:textId="77777777" w:rsidTr="00500504">
              <w:trPr>
                <w:cantSplit/>
                <w:trHeight w:val="571"/>
                <w:tblHeader/>
              </w:trPr>
              <w:tc>
                <w:tcPr>
                  <w:tcW w:w="4673" w:type="dxa"/>
                  <w:gridSpan w:val="2"/>
                  <w:vAlign w:val="center"/>
                </w:tcPr>
                <w:p w14:paraId="324B6207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b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b/>
                      <w:highlight w:val="yellow"/>
                    </w:rPr>
                    <w:t>Параметр</w:t>
                  </w:r>
                </w:p>
              </w:tc>
              <w:tc>
                <w:tcPr>
                  <w:tcW w:w="4961" w:type="dxa"/>
                  <w:vAlign w:val="center"/>
                </w:tcPr>
                <w:p w14:paraId="10FC61D0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b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b/>
                      <w:highlight w:val="yellow"/>
                    </w:rPr>
                    <w:t>Примечание</w:t>
                  </w:r>
                </w:p>
              </w:tc>
            </w:tr>
            <w:tr w:rsidR="003B1F9A" w:rsidRPr="0008020E" w14:paraId="6C4F1A8F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09C2F06F" w14:textId="77777777" w:rsidR="003B1F9A" w:rsidRPr="002A72AD" w:rsidRDefault="003B1F9A" w:rsidP="003B1F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Основные РЗ ЛЭП:</w:t>
                  </w:r>
                </w:p>
                <w:p w14:paraId="168E7ACA" w14:textId="77777777" w:rsidR="003B1F9A" w:rsidRPr="002A72AD" w:rsidRDefault="003B1F9A" w:rsidP="003B1F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- состояние функции (введена / выведена);</w:t>
                  </w:r>
                </w:p>
                <w:p w14:paraId="73094E27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 xml:space="preserve">- текущая группа уставок </w:t>
                  </w:r>
                </w:p>
              </w:tc>
              <w:tc>
                <w:tcPr>
                  <w:tcW w:w="850" w:type="dxa"/>
                </w:tcPr>
                <w:p w14:paraId="470825E7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ТС</w:t>
                  </w:r>
                </w:p>
              </w:tc>
              <w:tc>
                <w:tcPr>
                  <w:tcW w:w="4961" w:type="dxa"/>
                </w:tcPr>
                <w:p w14:paraId="1EA2F2F3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Сигнализация о текущей группе уставок передается при наличии переключающего устройства (функциональной клавиши), обеспечивающего переключение групп уставок</w:t>
                  </w:r>
                </w:p>
              </w:tc>
            </w:tr>
            <w:tr w:rsidR="003B1F9A" w:rsidRPr="0008020E" w14:paraId="7D15D83A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31BAC853" w14:textId="77777777" w:rsidR="003B1F9A" w:rsidRPr="002A72AD" w:rsidRDefault="003B1F9A" w:rsidP="003B1F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Резервные РЗ ЛЭП:</w:t>
                  </w:r>
                </w:p>
                <w:p w14:paraId="65A3F30A" w14:textId="77777777" w:rsidR="003B1F9A" w:rsidRPr="002A72AD" w:rsidRDefault="003B1F9A" w:rsidP="003B1F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- состояние функции оперативного ускорения (введена / выведена);</w:t>
                  </w:r>
                </w:p>
                <w:p w14:paraId="5DAFAD22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- текущая группа уставок</w:t>
                  </w:r>
                </w:p>
              </w:tc>
              <w:tc>
                <w:tcPr>
                  <w:tcW w:w="850" w:type="dxa"/>
                </w:tcPr>
                <w:p w14:paraId="3791DDC6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ТС</w:t>
                  </w:r>
                </w:p>
              </w:tc>
              <w:tc>
                <w:tcPr>
                  <w:tcW w:w="4961" w:type="dxa"/>
                </w:tcPr>
                <w:p w14:paraId="71F5C866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</w:p>
              </w:tc>
            </w:tr>
            <w:tr w:rsidR="003B1F9A" w:rsidRPr="0008020E" w14:paraId="05703173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4A152DEB" w14:textId="77777777" w:rsidR="003B1F9A" w:rsidRPr="002A72AD" w:rsidRDefault="003B1F9A" w:rsidP="003B1F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АПВ выключателей:</w:t>
                  </w:r>
                </w:p>
                <w:p w14:paraId="298F6C29" w14:textId="77777777" w:rsidR="003B1F9A" w:rsidRPr="002A72AD" w:rsidRDefault="003B1F9A" w:rsidP="003B1F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- состояние функции АПВ (ОАПВ, ТАПВ) (введена / выведена);</w:t>
                  </w:r>
                </w:p>
                <w:p w14:paraId="7E3527EC" w14:textId="77777777" w:rsidR="003B1F9A" w:rsidRPr="002A72AD" w:rsidRDefault="003B1F9A" w:rsidP="003B1F9A">
                  <w:pPr>
                    <w:spacing w:after="0" w:line="240" w:lineRule="auto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 xml:space="preserve">- текущий режим АПВ </w:t>
                  </w:r>
                </w:p>
                <w:p w14:paraId="5849906E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14:paraId="1936A401" w14:textId="77777777" w:rsidR="003B1F9A" w:rsidRPr="002A72AD" w:rsidRDefault="003B1F9A" w:rsidP="003B1F9A">
                  <w:pPr>
                    <w:spacing w:after="0" w:line="240" w:lineRule="auto"/>
                    <w:ind w:left="-4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ТС</w:t>
                  </w:r>
                </w:p>
              </w:tc>
              <w:tc>
                <w:tcPr>
                  <w:tcW w:w="4961" w:type="dxa"/>
                </w:tcPr>
                <w:p w14:paraId="603E7E3F" w14:textId="77777777" w:rsidR="003B1F9A" w:rsidRPr="002A72AD" w:rsidRDefault="003B1F9A" w:rsidP="003B1F9A">
                  <w:pPr>
                    <w:spacing w:after="0" w:line="240" w:lineRule="auto"/>
                    <w:ind w:left="-4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Режим АПВ:</w:t>
                  </w:r>
                </w:p>
                <w:p w14:paraId="587E2674" w14:textId="77777777" w:rsidR="003B1F9A" w:rsidRPr="002A72AD" w:rsidRDefault="003B1F9A" w:rsidP="003B1F9A">
                  <w:pPr>
                    <w:numPr>
                      <w:ilvl w:val="0"/>
                      <w:numId w:val="41"/>
                    </w:numPr>
                    <w:tabs>
                      <w:tab w:val="left" w:pos="344"/>
                    </w:tabs>
                    <w:spacing w:after="0" w:line="240" w:lineRule="auto"/>
                    <w:ind w:left="0" w:firstLine="0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наличие напряжения на элементе 1 и отсутствие напряжения элементе 2;</w:t>
                  </w:r>
                </w:p>
                <w:p w14:paraId="7A961BBC" w14:textId="77777777" w:rsidR="003B1F9A" w:rsidRPr="002A72AD" w:rsidRDefault="003B1F9A" w:rsidP="003B1F9A">
                  <w:pPr>
                    <w:numPr>
                      <w:ilvl w:val="0"/>
                      <w:numId w:val="41"/>
                    </w:numPr>
                    <w:tabs>
                      <w:tab w:val="left" w:pos="344"/>
                    </w:tabs>
                    <w:spacing w:after="0" w:line="240" w:lineRule="auto"/>
                    <w:ind w:left="0" w:firstLine="0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отсутствие напряжения на элементе 1 и наличие напряжения на элементе 2;</w:t>
                  </w:r>
                </w:p>
                <w:p w14:paraId="6BB2F534" w14:textId="77777777" w:rsidR="003B1F9A" w:rsidRPr="002A72AD" w:rsidRDefault="003B1F9A" w:rsidP="003B1F9A">
                  <w:pPr>
                    <w:numPr>
                      <w:ilvl w:val="0"/>
                      <w:numId w:val="41"/>
                    </w:numPr>
                    <w:tabs>
                      <w:tab w:val="left" w:pos="344"/>
                    </w:tabs>
                    <w:spacing w:after="0" w:line="240" w:lineRule="auto"/>
                    <w:ind w:left="0" w:firstLine="0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наличие напряжения на элементе 1 и отсутствие напряжения элементе 2 или отсутствие напряжения на элементе 1 и наличие напряжения на элементе 2;</w:t>
                  </w:r>
                </w:p>
                <w:p w14:paraId="4B75BA1C" w14:textId="77777777" w:rsidR="003B1F9A" w:rsidRPr="002A72AD" w:rsidRDefault="003B1F9A" w:rsidP="003B1F9A">
                  <w:pPr>
                    <w:numPr>
                      <w:ilvl w:val="0"/>
                      <w:numId w:val="41"/>
                    </w:numPr>
                    <w:tabs>
                      <w:tab w:val="left" w:pos="344"/>
                    </w:tabs>
                    <w:spacing w:after="0" w:line="240" w:lineRule="auto"/>
                    <w:ind w:left="0" w:firstLine="0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без контроля;</w:t>
                  </w:r>
                </w:p>
                <w:p w14:paraId="7E71A580" w14:textId="77777777" w:rsidR="003B1F9A" w:rsidRPr="002A72AD" w:rsidRDefault="003B1F9A" w:rsidP="003B1F9A">
                  <w:pPr>
                    <w:numPr>
                      <w:ilvl w:val="0"/>
                      <w:numId w:val="41"/>
                    </w:numPr>
                    <w:tabs>
                      <w:tab w:val="left" w:pos="344"/>
                    </w:tabs>
                    <w:spacing w:after="0" w:line="240" w:lineRule="auto"/>
                    <w:ind w:left="0" w:firstLine="0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контроль синхронизма;</w:t>
                  </w:r>
                </w:p>
                <w:p w14:paraId="68E71DD4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контроль синхронизма или улавливание синхронизма</w:t>
                  </w:r>
                </w:p>
              </w:tc>
            </w:tr>
            <w:tr w:rsidR="003B1F9A" w:rsidRPr="0008020E" w14:paraId="7239A4B8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3C25BDAD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Состояние функции ПАВ выключателей (</w:t>
                  </w: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введена / выведена</w:t>
                  </w: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)</w:t>
                  </w:r>
                </w:p>
              </w:tc>
              <w:tc>
                <w:tcPr>
                  <w:tcW w:w="850" w:type="dxa"/>
                </w:tcPr>
                <w:p w14:paraId="0EEA78D5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ТС</w:t>
                  </w:r>
                </w:p>
              </w:tc>
              <w:tc>
                <w:tcPr>
                  <w:tcW w:w="4961" w:type="dxa"/>
                </w:tcPr>
                <w:p w14:paraId="542A34D5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</w:p>
              </w:tc>
            </w:tr>
            <w:tr w:rsidR="003B1F9A" w:rsidRPr="0008020E" w14:paraId="2A8A56B4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287122C7" w14:textId="77777777" w:rsidR="003B1F9A" w:rsidRPr="002A72AD" w:rsidRDefault="003B1F9A" w:rsidP="003B1F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ЛАПНУ:</w:t>
                  </w:r>
                </w:p>
                <w:p w14:paraId="174FF08E" w14:textId="77777777" w:rsidR="003B1F9A" w:rsidRPr="002A72AD" w:rsidRDefault="003B1F9A" w:rsidP="003B1F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lastRenderedPageBreak/>
                    <w:t>- состояние функции (введена / выведена);</w:t>
                  </w:r>
                </w:p>
                <w:p w14:paraId="70CC3D44" w14:textId="77777777" w:rsidR="003B1F9A" w:rsidRPr="002A72AD" w:rsidRDefault="003B1F9A" w:rsidP="003B1F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 xml:space="preserve">- состояние </w:t>
                  </w: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отдельных автоматик разгрузки при отключении ЛЭП, сетевого и генерирующего оборудования (</w:t>
                  </w: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введены / выведены</w:t>
                  </w: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);</w:t>
                  </w:r>
                </w:p>
                <w:p w14:paraId="6657570E" w14:textId="77777777" w:rsidR="003B1F9A" w:rsidRPr="002A72AD" w:rsidRDefault="003B1F9A" w:rsidP="003B1F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- текущие группы уставок;</w:t>
                  </w:r>
                </w:p>
                <w:p w14:paraId="3FB3AFF1" w14:textId="77777777" w:rsidR="003B1F9A" w:rsidRPr="002A72AD" w:rsidRDefault="003B1F9A" w:rsidP="003B1F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 xml:space="preserve">- состояние </w:t>
                  </w: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отдельных управляющих воздействий (</w:t>
                  </w: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введены / выведены</w:t>
                  </w: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);</w:t>
                  </w:r>
                </w:p>
                <w:p w14:paraId="6B71940E" w14:textId="77777777" w:rsidR="003B1F9A" w:rsidRPr="002A72AD" w:rsidRDefault="003B1F9A" w:rsidP="003B1F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 xml:space="preserve">- состояние функции </w:t>
                  </w:r>
                  <w:proofErr w:type="spellStart"/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шунтировки</w:t>
                  </w:r>
                  <w:proofErr w:type="spellEnd"/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 xml:space="preserve"> КПР </w:t>
                  </w: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(</w:t>
                  </w: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введена / выведена</w:t>
                  </w: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);</w:t>
                  </w:r>
                </w:p>
                <w:p w14:paraId="7F49BF50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 xml:space="preserve">- состояние </w:t>
                  </w: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отдельных ступеней КПР (</w:t>
                  </w: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введены / выведены</w:t>
                  </w: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)</w:t>
                  </w:r>
                </w:p>
              </w:tc>
              <w:tc>
                <w:tcPr>
                  <w:tcW w:w="850" w:type="dxa"/>
                </w:tcPr>
                <w:p w14:paraId="4B3D655C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lastRenderedPageBreak/>
                    <w:t>ТС</w:t>
                  </w:r>
                </w:p>
              </w:tc>
              <w:tc>
                <w:tcPr>
                  <w:tcW w:w="4961" w:type="dxa"/>
                </w:tcPr>
                <w:p w14:paraId="0D6659A9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ЛАПНУ, для которых не реализована работа под управлением ЦСПА</w:t>
                  </w:r>
                </w:p>
              </w:tc>
            </w:tr>
            <w:tr w:rsidR="003B1F9A" w:rsidRPr="0008020E" w14:paraId="74E9EC00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182CF49C" w14:textId="77777777" w:rsidR="003B1F9A" w:rsidRPr="002A72AD" w:rsidRDefault="003B1F9A" w:rsidP="003B1F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АОПО:</w:t>
                  </w:r>
                </w:p>
                <w:p w14:paraId="0FB0C783" w14:textId="77777777" w:rsidR="003B1F9A" w:rsidRPr="002A72AD" w:rsidRDefault="003B1F9A" w:rsidP="003B1F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- состояние функции (введена / выведена);</w:t>
                  </w:r>
                </w:p>
                <w:p w14:paraId="0BE2A0F8" w14:textId="77777777" w:rsidR="003B1F9A" w:rsidRPr="002A72AD" w:rsidRDefault="003B1F9A" w:rsidP="003B1F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 xml:space="preserve">- состояние </w:t>
                  </w: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отдельных управляющих воздействий (</w:t>
                  </w: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введены / выведены</w:t>
                  </w: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);</w:t>
                  </w:r>
                </w:p>
                <w:p w14:paraId="1045FC4D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- текущие группы уставок</w:t>
                  </w:r>
                </w:p>
              </w:tc>
              <w:tc>
                <w:tcPr>
                  <w:tcW w:w="850" w:type="dxa"/>
                </w:tcPr>
                <w:p w14:paraId="67ECBDE8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ТС</w:t>
                  </w:r>
                </w:p>
              </w:tc>
              <w:tc>
                <w:tcPr>
                  <w:tcW w:w="4961" w:type="dxa"/>
                </w:tcPr>
                <w:p w14:paraId="003E665F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</w:p>
              </w:tc>
            </w:tr>
            <w:tr w:rsidR="003B1F9A" w:rsidRPr="0008020E" w14:paraId="180326A8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4D0FC39F" w14:textId="77777777" w:rsidR="003B1F9A" w:rsidRPr="002A72AD" w:rsidRDefault="003B1F9A" w:rsidP="003B1F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АРПМ:</w:t>
                  </w:r>
                </w:p>
                <w:p w14:paraId="70D08A25" w14:textId="77777777" w:rsidR="003B1F9A" w:rsidRPr="002A72AD" w:rsidRDefault="003B1F9A" w:rsidP="003B1F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- состояние функции (введена / выведена);</w:t>
                  </w:r>
                </w:p>
                <w:p w14:paraId="0B50900D" w14:textId="77777777" w:rsidR="003B1F9A" w:rsidRPr="002A72AD" w:rsidRDefault="003B1F9A" w:rsidP="003B1F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 xml:space="preserve">- состояние </w:t>
                  </w: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отдельных управляющих воздействий (</w:t>
                  </w: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введены / выведены</w:t>
                  </w: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);</w:t>
                  </w:r>
                </w:p>
                <w:p w14:paraId="2CB2F7B3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- текущие группы уставок</w:t>
                  </w:r>
                </w:p>
              </w:tc>
              <w:tc>
                <w:tcPr>
                  <w:tcW w:w="850" w:type="dxa"/>
                </w:tcPr>
                <w:p w14:paraId="68D5519C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ТС</w:t>
                  </w:r>
                </w:p>
              </w:tc>
              <w:tc>
                <w:tcPr>
                  <w:tcW w:w="4961" w:type="dxa"/>
                </w:tcPr>
                <w:p w14:paraId="5AA8C7BB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</w:p>
              </w:tc>
            </w:tr>
            <w:tr w:rsidR="003B1F9A" w:rsidRPr="0008020E" w14:paraId="364F9675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4BEEA6B7" w14:textId="77777777" w:rsidR="003B1F9A" w:rsidRPr="002A72AD" w:rsidRDefault="003B1F9A" w:rsidP="003B1F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АОСН, АЛАР:</w:t>
                  </w:r>
                </w:p>
                <w:p w14:paraId="1D7E905A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- текущие группы уставок</w:t>
                  </w:r>
                </w:p>
              </w:tc>
              <w:tc>
                <w:tcPr>
                  <w:tcW w:w="850" w:type="dxa"/>
                </w:tcPr>
                <w:p w14:paraId="1B748651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ТС</w:t>
                  </w:r>
                </w:p>
              </w:tc>
              <w:tc>
                <w:tcPr>
                  <w:tcW w:w="4961" w:type="dxa"/>
                </w:tcPr>
                <w:p w14:paraId="60519F0D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 xml:space="preserve">В отношении групп уставок, изменение которых требуется при изменении </w:t>
                  </w:r>
                  <w:r w:rsidRPr="002A72AD">
                    <w:rPr>
                      <w:rFonts w:ascii="Times New Roman" w:hAnsi="Times New Roman" w:cs="Times New Roman"/>
                      <w:bCs/>
                      <w:highlight w:val="yellow"/>
                    </w:rPr>
                    <w:t xml:space="preserve">схемно-режимной </w:t>
                  </w: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ситуации</w:t>
                  </w:r>
                </w:p>
              </w:tc>
            </w:tr>
            <w:tr w:rsidR="003B1F9A" w:rsidRPr="0008020E" w14:paraId="3B11A8B6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264BCD17" w14:textId="77777777" w:rsidR="003B1F9A" w:rsidRPr="002A72AD" w:rsidRDefault="003B1F9A" w:rsidP="003B1F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УПАСК:</w:t>
                  </w:r>
                </w:p>
                <w:p w14:paraId="4507A2E1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- состояние отдельных команд (введены / выведены)</w:t>
                  </w:r>
                </w:p>
              </w:tc>
              <w:tc>
                <w:tcPr>
                  <w:tcW w:w="850" w:type="dxa"/>
                </w:tcPr>
                <w:p w14:paraId="51005C11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ТС</w:t>
                  </w:r>
                </w:p>
              </w:tc>
              <w:tc>
                <w:tcPr>
                  <w:tcW w:w="4961" w:type="dxa"/>
                </w:tcPr>
                <w:p w14:paraId="15D8D936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В отношении отдельных команд, изменение состояния которых предусмотрено при изменении схемно-режимной ситуации</w:t>
                  </w:r>
                </w:p>
              </w:tc>
            </w:tr>
            <w:tr w:rsidR="003B1F9A" w:rsidRPr="0008020E" w14:paraId="59697C5A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2F821B85" w14:textId="77777777" w:rsidR="003B1F9A" w:rsidRPr="002A72AD" w:rsidRDefault="003B1F9A" w:rsidP="003B1F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 xml:space="preserve">Неисправность (неготовность): </w:t>
                  </w:r>
                </w:p>
                <w:p w14:paraId="2D668925" w14:textId="77777777" w:rsidR="003B1F9A" w:rsidRPr="002A72AD" w:rsidRDefault="003B1F9A" w:rsidP="003B1F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- разъединителя;</w:t>
                  </w:r>
                  <w:r w:rsidRPr="002A72AD" w:rsidDel="00830FBC">
                    <w:rPr>
                      <w:rFonts w:ascii="Times New Roman" w:eastAsia="Calibri" w:hAnsi="Times New Roman" w:cs="Times New Roman"/>
                      <w:highlight w:val="yellow"/>
                    </w:rPr>
                    <w:t xml:space="preserve"> </w:t>
                  </w:r>
                </w:p>
                <w:p w14:paraId="51A82363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 xml:space="preserve">- заземляющего разъединителя ЛЭП, соответствующей критериям отнесения ЛЭП в диспетчерское управление  </w:t>
                  </w:r>
                </w:p>
              </w:tc>
              <w:tc>
                <w:tcPr>
                  <w:tcW w:w="850" w:type="dxa"/>
                </w:tcPr>
                <w:p w14:paraId="3A6269BA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АПТС</w:t>
                  </w:r>
                </w:p>
              </w:tc>
              <w:tc>
                <w:tcPr>
                  <w:tcW w:w="4961" w:type="dxa"/>
                </w:tcPr>
                <w:p w14:paraId="6C7ED976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Обобщенный сигнал неисправностей, приводящих к блокированию управления разъединителем, заземляющим разъединителем</w:t>
                  </w:r>
                </w:p>
              </w:tc>
            </w:tr>
            <w:tr w:rsidR="003B1F9A" w:rsidRPr="0008020E" w14:paraId="2425B877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3ED46588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 xml:space="preserve">Неисправность РЗ </w:t>
                  </w:r>
                </w:p>
              </w:tc>
              <w:tc>
                <w:tcPr>
                  <w:tcW w:w="850" w:type="dxa"/>
                </w:tcPr>
                <w:p w14:paraId="7547EE44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АПТС</w:t>
                  </w:r>
                </w:p>
              </w:tc>
              <w:tc>
                <w:tcPr>
                  <w:tcW w:w="4961" w:type="dxa"/>
                </w:tcPr>
                <w:p w14:paraId="638C9B11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 xml:space="preserve">Обобщенный сигнал по каждому терминалу (комплекту) РЗ каждого присоединения, приводящий к блокированию защитных функций, </w:t>
                  </w:r>
                  <w:r w:rsidRPr="002A72AD">
                    <w:rPr>
                      <w:rFonts w:ascii="Times New Roman" w:hAnsi="Times New Roman" w:cs="Times New Roman"/>
                      <w:highlight w:val="yellow"/>
                    </w:rPr>
                    <w:t>реализуемых</w:t>
                  </w: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 xml:space="preserve"> терминалом</w:t>
                  </w:r>
                </w:p>
              </w:tc>
            </w:tr>
            <w:tr w:rsidR="003B1F9A" w:rsidRPr="0008020E" w14:paraId="025865F1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5622662D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Неисправность СА</w:t>
                  </w:r>
                </w:p>
              </w:tc>
              <w:tc>
                <w:tcPr>
                  <w:tcW w:w="850" w:type="dxa"/>
                </w:tcPr>
                <w:p w14:paraId="00B6A7FD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АПТС</w:t>
                  </w:r>
                </w:p>
              </w:tc>
              <w:tc>
                <w:tcPr>
                  <w:tcW w:w="4961" w:type="dxa"/>
                </w:tcPr>
                <w:p w14:paraId="7A574E01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Обобщенный сигнал по каждому терминалу (комплекту) СА каждого присоединения</w:t>
                  </w:r>
                </w:p>
              </w:tc>
            </w:tr>
            <w:tr w:rsidR="003B1F9A" w:rsidRPr="0008020E" w14:paraId="48394E5E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144B8B05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Неисправность ДЗШ</w:t>
                  </w:r>
                </w:p>
              </w:tc>
              <w:tc>
                <w:tcPr>
                  <w:tcW w:w="850" w:type="dxa"/>
                </w:tcPr>
                <w:p w14:paraId="312108B3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АПТС</w:t>
                  </w:r>
                </w:p>
              </w:tc>
              <w:tc>
                <w:tcPr>
                  <w:tcW w:w="4961" w:type="dxa"/>
                </w:tcPr>
                <w:p w14:paraId="5B578940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</w:p>
              </w:tc>
            </w:tr>
            <w:tr w:rsidR="003B1F9A" w:rsidRPr="0008020E" w14:paraId="75BD4C07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59803820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Неисправность РПН АТ (Т)</w:t>
                  </w:r>
                </w:p>
              </w:tc>
              <w:tc>
                <w:tcPr>
                  <w:tcW w:w="850" w:type="dxa"/>
                </w:tcPr>
                <w:p w14:paraId="26F60482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АПТС</w:t>
                  </w:r>
                </w:p>
              </w:tc>
              <w:tc>
                <w:tcPr>
                  <w:tcW w:w="4961" w:type="dxa"/>
                </w:tcPr>
                <w:p w14:paraId="4717C3BF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</w:p>
              </w:tc>
            </w:tr>
            <w:tr w:rsidR="003B1F9A" w:rsidRPr="0008020E" w14:paraId="68CABB09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7A1A99FB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Положение ключа выбора режима управления присоединением – «местное»</w:t>
                  </w:r>
                </w:p>
              </w:tc>
              <w:tc>
                <w:tcPr>
                  <w:tcW w:w="850" w:type="dxa"/>
                </w:tcPr>
                <w:p w14:paraId="699232AF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ТС</w:t>
                  </w:r>
                </w:p>
              </w:tc>
              <w:tc>
                <w:tcPr>
                  <w:tcW w:w="4961" w:type="dxa"/>
                </w:tcPr>
                <w:p w14:paraId="28AF5132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ДУ запрещено</w:t>
                  </w:r>
                </w:p>
              </w:tc>
            </w:tr>
            <w:tr w:rsidR="003B1F9A" w:rsidRPr="0008020E" w14:paraId="0A32A771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44763A3C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Положение ключа выбора режима управления присоединением – «дистанционное»</w:t>
                  </w:r>
                </w:p>
              </w:tc>
              <w:tc>
                <w:tcPr>
                  <w:tcW w:w="850" w:type="dxa"/>
                </w:tcPr>
                <w:p w14:paraId="06A4F434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ТС</w:t>
                  </w:r>
                </w:p>
              </w:tc>
              <w:tc>
                <w:tcPr>
                  <w:tcW w:w="4961" w:type="dxa"/>
                </w:tcPr>
                <w:p w14:paraId="013931A8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ДУ разрешено</w:t>
                  </w:r>
                </w:p>
              </w:tc>
            </w:tr>
            <w:tr w:rsidR="003B1F9A" w:rsidRPr="0008020E" w14:paraId="7F162D38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544E5060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Положение ключа ДУ – «Освобождено»</w:t>
                  </w:r>
                </w:p>
              </w:tc>
              <w:tc>
                <w:tcPr>
                  <w:tcW w:w="850" w:type="dxa"/>
                </w:tcPr>
                <w:p w14:paraId="5B6E4C4D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ТС</w:t>
                  </w:r>
                </w:p>
              </w:tc>
              <w:tc>
                <w:tcPr>
                  <w:tcW w:w="4961" w:type="dxa"/>
                </w:tcPr>
                <w:p w14:paraId="31720AD4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</w:p>
              </w:tc>
            </w:tr>
            <w:tr w:rsidR="003B1F9A" w:rsidRPr="0008020E" w14:paraId="1DDAF3D1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10D1C51E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Положение ключа ДУ – «АРМ»</w:t>
                  </w:r>
                </w:p>
              </w:tc>
              <w:tc>
                <w:tcPr>
                  <w:tcW w:w="850" w:type="dxa"/>
                </w:tcPr>
                <w:p w14:paraId="5A83C878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ТС</w:t>
                  </w:r>
                </w:p>
              </w:tc>
              <w:tc>
                <w:tcPr>
                  <w:tcW w:w="4961" w:type="dxa"/>
                </w:tcPr>
                <w:p w14:paraId="0CAE82C2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</w:p>
              </w:tc>
            </w:tr>
            <w:tr w:rsidR="003B1F9A" w:rsidRPr="0008020E" w14:paraId="43D506FF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73C85A43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lastRenderedPageBreak/>
                    <w:t>Положение ключа ДУ – «ЦДУ» / «ОДУ» / «РДУ»</w:t>
                  </w:r>
                </w:p>
              </w:tc>
              <w:tc>
                <w:tcPr>
                  <w:tcW w:w="850" w:type="dxa"/>
                </w:tcPr>
                <w:p w14:paraId="683BA52A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ТС</w:t>
                  </w:r>
                </w:p>
              </w:tc>
              <w:tc>
                <w:tcPr>
                  <w:tcW w:w="4961" w:type="dxa"/>
                </w:tcPr>
                <w:p w14:paraId="533C1A97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</w:p>
              </w:tc>
            </w:tr>
            <w:tr w:rsidR="003B1F9A" w:rsidRPr="0008020E" w14:paraId="622C7489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5E7A2CF1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Положение ключа ДУ «ЦУС (ЦУ)»</w:t>
                  </w:r>
                </w:p>
              </w:tc>
              <w:tc>
                <w:tcPr>
                  <w:tcW w:w="850" w:type="dxa"/>
                </w:tcPr>
                <w:p w14:paraId="101AFE42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ТС</w:t>
                  </w:r>
                </w:p>
              </w:tc>
              <w:tc>
                <w:tcPr>
                  <w:tcW w:w="4961" w:type="dxa"/>
                </w:tcPr>
                <w:p w14:paraId="7698E23F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</w:p>
              </w:tc>
            </w:tr>
            <w:tr w:rsidR="003B1F9A" w:rsidRPr="0008020E" w14:paraId="048383D1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5E7F8A1A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Неисправность оперативной блокировки присоединения</w:t>
                  </w:r>
                </w:p>
              </w:tc>
              <w:tc>
                <w:tcPr>
                  <w:tcW w:w="850" w:type="dxa"/>
                </w:tcPr>
                <w:p w14:paraId="5DE1FB95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АПТС</w:t>
                  </w:r>
                </w:p>
              </w:tc>
              <w:tc>
                <w:tcPr>
                  <w:tcW w:w="4961" w:type="dxa"/>
                </w:tcPr>
                <w:p w14:paraId="417D71CC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По отсутствию сигнала «Неисправность оперативной блокировки» проверяется готовность оперативной блокировки</w:t>
                  </w:r>
                </w:p>
              </w:tc>
            </w:tr>
            <w:tr w:rsidR="003B1F9A" w:rsidRPr="0008020E" w14:paraId="564DCE96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4464A132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Блокировка разъединителя</w:t>
                  </w:r>
                </w:p>
              </w:tc>
              <w:tc>
                <w:tcPr>
                  <w:tcW w:w="850" w:type="dxa"/>
                </w:tcPr>
                <w:p w14:paraId="6388E4D0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ТС</w:t>
                  </w:r>
                </w:p>
              </w:tc>
              <w:tc>
                <w:tcPr>
                  <w:tcW w:w="4961" w:type="dxa"/>
                </w:tcPr>
                <w:p w14:paraId="15BEDDC0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Сигнал оперативной блокировки – блокирование разъединителя</w:t>
                  </w:r>
                </w:p>
              </w:tc>
            </w:tr>
            <w:tr w:rsidR="003B1F9A" w:rsidRPr="0008020E" w14:paraId="78E01CEF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01FB4768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  <w:vertAlign w:val="superscript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Блокировка заземляющего разъединителя ЛЭП, соответствующей критериям отнесения ЛЭП в диспетчерское управление</w:t>
                  </w:r>
                </w:p>
              </w:tc>
              <w:tc>
                <w:tcPr>
                  <w:tcW w:w="850" w:type="dxa"/>
                </w:tcPr>
                <w:p w14:paraId="1FEF1E60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ТС</w:t>
                  </w:r>
                </w:p>
              </w:tc>
              <w:tc>
                <w:tcPr>
                  <w:tcW w:w="4961" w:type="dxa"/>
                </w:tcPr>
                <w:p w14:paraId="336D0831" w14:textId="77777777" w:rsidR="003B1F9A" w:rsidRPr="002A72AD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highlight w:val="yellow"/>
                    </w:rPr>
                  </w:pPr>
                  <w:r w:rsidRPr="002A72AD">
                    <w:rPr>
                      <w:rFonts w:ascii="Times New Roman" w:eastAsia="Calibri" w:hAnsi="Times New Roman" w:cs="Times New Roman"/>
                      <w:highlight w:val="yellow"/>
                    </w:rPr>
                    <w:t>Сигнал оперативной блокировки – блокирование заземляющего разъединителя</w:t>
                  </w:r>
                </w:p>
              </w:tc>
            </w:tr>
          </w:tbl>
          <w:p w14:paraId="4F4F133F" w14:textId="77777777" w:rsidR="003B1F9A" w:rsidRPr="0008020E" w:rsidRDefault="003B1F9A" w:rsidP="003B1F9A">
            <w:pPr>
              <w:widowControl w:val="0"/>
              <w:ind w:firstLine="7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14:paraId="27A228BC" w14:textId="77777777" w:rsidR="003B1F9A" w:rsidRPr="0008020E" w:rsidRDefault="003B1F9A" w:rsidP="003B1F9A">
            <w:pPr>
              <w:pStyle w:val="a8"/>
              <w:widowControl w:val="0"/>
              <w:tabs>
                <w:tab w:val="left" w:pos="990"/>
              </w:tabs>
              <w:ind w:left="42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9A" w:rsidRPr="0008020E" w14:paraId="1C6B92DE" w14:textId="77777777" w:rsidTr="00500504">
        <w:tc>
          <w:tcPr>
            <w:tcW w:w="9784" w:type="dxa"/>
          </w:tcPr>
          <w:p w14:paraId="4C22ED6C" w14:textId="621D62CD" w:rsidR="003B1F9A" w:rsidRDefault="003B1F9A" w:rsidP="003B1F9A">
            <w:pPr>
              <w:pStyle w:val="a8"/>
              <w:widowControl w:val="0"/>
              <w:tabs>
                <w:tab w:val="left" w:pos="1014"/>
              </w:tabs>
              <w:ind w:left="0" w:right="-2" w:firstLine="447"/>
              <w:jc w:val="both"/>
              <w:rPr>
                <w:rStyle w:val="WW-"/>
                <w:rFonts w:ascii="Times New Roman" w:hAnsi="Times New Roman" w:cs="Times New Roman"/>
                <w:b/>
              </w:rPr>
            </w:pPr>
            <w:r w:rsidRPr="0008020E">
              <w:rPr>
                <w:rStyle w:val="WW-"/>
                <w:rFonts w:ascii="Times New Roman" w:hAnsi="Times New Roman" w:cs="Times New Roman"/>
                <w:b/>
              </w:rPr>
              <w:lastRenderedPageBreak/>
              <w:t>3.4.</w:t>
            </w:r>
            <w:r w:rsidRPr="0008020E">
              <w:rPr>
                <w:rStyle w:val="WW-"/>
                <w:rFonts w:ascii="Times New Roman" w:hAnsi="Times New Roman" w:cs="Times New Roman"/>
                <w:b/>
              </w:rPr>
              <w:tab/>
              <w:t>Типовой состав телеинформации, передаваемой в ДЦ с солнечной (ветровой) электростанции.</w:t>
            </w:r>
            <w:r w:rsidRPr="00595032">
              <w:rPr>
                <w:rStyle w:val="ac"/>
                <w:rFonts w:ascii="Times New Roman" w:hAnsi="Times New Roman"/>
                <w:b/>
              </w:rPr>
              <w:footnoteReference w:id="13"/>
            </w:r>
          </w:p>
          <w:p w14:paraId="1C643AED" w14:textId="0524805E" w:rsidR="003B1F9A" w:rsidRPr="00595032" w:rsidRDefault="003B1F9A" w:rsidP="003B1F9A">
            <w:pPr>
              <w:pStyle w:val="a8"/>
              <w:widowControl w:val="0"/>
              <w:tabs>
                <w:tab w:val="left" w:pos="1014"/>
              </w:tabs>
              <w:ind w:left="0" w:right="-2" w:firstLine="447"/>
              <w:jc w:val="both"/>
              <w:rPr>
                <w:rStyle w:val="WW-"/>
                <w:rFonts w:ascii="Times New Roman" w:hAnsi="Times New Roman" w:cs="Times New Roman"/>
              </w:rPr>
            </w:pPr>
            <w:r w:rsidRPr="00595032">
              <w:rPr>
                <w:rStyle w:val="WW-"/>
                <w:rFonts w:ascii="Times New Roman" w:hAnsi="Times New Roman" w:cs="Times New Roman"/>
              </w:rPr>
              <w:t>3.4.1.</w:t>
            </w:r>
            <w:r w:rsidRPr="00595032">
              <w:rPr>
                <w:rStyle w:val="WW-"/>
                <w:rFonts w:ascii="Times New Roman" w:hAnsi="Times New Roman" w:cs="Times New Roman"/>
              </w:rPr>
              <w:tab/>
              <w:t>Дополнительно к требованиям пунктов 3.2, 3.3 настоящих Технических требований состав телеинформации, передаваемой в ДЦ с солнечных (СЭС) и ветровых (ВЭС) электростанций, должен включать в себя следующую информацию:</w:t>
            </w:r>
          </w:p>
          <w:p w14:paraId="25713A6F" w14:textId="77777777" w:rsidR="003B1F9A" w:rsidRPr="0008020E" w:rsidRDefault="003B1F9A" w:rsidP="003B1F9A">
            <w:pPr>
              <w:pStyle w:val="a8"/>
              <w:widowControl w:val="0"/>
              <w:tabs>
                <w:tab w:val="left" w:pos="1701"/>
              </w:tabs>
              <w:ind w:left="0" w:right="-2" w:firstLine="447"/>
              <w:contextualSpacing w:val="0"/>
              <w:jc w:val="both"/>
              <w:rPr>
                <w:rStyle w:val="WW-"/>
                <w:rFonts w:ascii="Times New Roman" w:hAnsi="Times New Roman" w:cs="Times New Roman"/>
              </w:rPr>
            </w:pPr>
            <w:r w:rsidRPr="0008020E">
              <w:rPr>
                <w:rStyle w:val="WW-"/>
                <w:rFonts w:ascii="Times New Roman" w:hAnsi="Times New Roman" w:cs="Times New Roman"/>
              </w:rPr>
              <w:t xml:space="preserve">– суммарное значение перетока активной мощности по всем присоединениям электросетевого оборудования 6-35 кВ СЭС/ВЭС (по границе балансовой принадлежности) для </w:t>
            </w:r>
            <w:r w:rsidRPr="0008020E">
              <w:rPr>
                <w:rFonts w:ascii="Times New Roman" w:hAnsi="Times New Roman" w:cs="Times New Roman"/>
              </w:rPr>
              <w:t>каждого</w:t>
            </w:r>
            <w:r w:rsidRPr="0008020E">
              <w:rPr>
                <w:rStyle w:val="WW-"/>
                <w:rFonts w:ascii="Times New Roman" w:hAnsi="Times New Roman" w:cs="Times New Roman"/>
              </w:rPr>
              <w:t xml:space="preserve"> распределительного устройства (РУ), к которому подключена СЭС/ВЭС;</w:t>
            </w:r>
          </w:p>
          <w:p w14:paraId="03DB6D59" w14:textId="77777777" w:rsidR="003B1F9A" w:rsidRPr="0008020E" w:rsidRDefault="003B1F9A" w:rsidP="003B1F9A">
            <w:pPr>
              <w:pStyle w:val="a8"/>
              <w:widowControl w:val="0"/>
              <w:tabs>
                <w:tab w:val="left" w:pos="1418"/>
              </w:tabs>
              <w:ind w:left="0" w:firstLine="44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Style w:val="WW-"/>
                <w:rFonts w:ascii="Times New Roman" w:hAnsi="Times New Roman" w:cs="Times New Roman"/>
              </w:rPr>
              <w:t>– с</w:t>
            </w:r>
            <w:r w:rsidRPr="0008020E">
              <w:rPr>
                <w:rFonts w:ascii="Times New Roman" w:hAnsi="Times New Roman" w:cs="Times New Roman"/>
              </w:rPr>
              <w:t xml:space="preserve">уммарная величина </w:t>
            </w:r>
            <w:r w:rsidRPr="0008020E">
              <w:rPr>
                <w:rStyle w:val="WW-"/>
                <w:rFonts w:ascii="Times New Roman" w:hAnsi="Times New Roman" w:cs="Times New Roman"/>
              </w:rPr>
              <w:t>активной и реактивной мощности СЭС/ВЭС (</w:t>
            </w:r>
            <w:r w:rsidRPr="0008020E">
              <w:rPr>
                <w:rFonts w:ascii="Times New Roman" w:hAnsi="Times New Roman" w:cs="Times New Roman"/>
              </w:rPr>
              <w:t>каждой ГТП генерации</w:t>
            </w:r>
            <w:r w:rsidRPr="0008020E">
              <w:rPr>
                <w:rStyle w:val="WW-"/>
                <w:rFonts w:ascii="Times New Roman" w:hAnsi="Times New Roman" w:cs="Times New Roman"/>
              </w:rPr>
              <w:t>); в</w:t>
            </w:r>
            <w:r w:rsidRPr="0008020E">
              <w:rPr>
                <w:rFonts w:ascii="Times New Roman" w:hAnsi="Times New Roman" w:cs="Times New Roman"/>
              </w:rPr>
              <w:t xml:space="preserve"> случае выдачи мощности СЭС/ВЭС на РУ разных объектов электроэнергетики – суммарная величина </w:t>
            </w:r>
            <w:r w:rsidRPr="0008020E">
              <w:rPr>
                <w:rStyle w:val="WW-"/>
                <w:rFonts w:ascii="Times New Roman" w:hAnsi="Times New Roman" w:cs="Times New Roman"/>
              </w:rPr>
              <w:t xml:space="preserve">активной и реактивной мощности </w:t>
            </w:r>
            <w:r w:rsidRPr="0008020E">
              <w:rPr>
                <w:rFonts w:ascii="Times New Roman" w:hAnsi="Times New Roman" w:cs="Times New Roman"/>
              </w:rPr>
              <w:t>генерирующего оборудования</w:t>
            </w:r>
            <w:r w:rsidRPr="0008020E">
              <w:rPr>
                <w:rStyle w:val="WW-"/>
                <w:rFonts w:ascii="Times New Roman" w:hAnsi="Times New Roman" w:cs="Times New Roman"/>
              </w:rPr>
              <w:t xml:space="preserve"> СЭС/ВЭС</w:t>
            </w:r>
            <w:r w:rsidRPr="0008020E">
              <w:rPr>
                <w:rFonts w:ascii="Times New Roman" w:hAnsi="Times New Roman" w:cs="Times New Roman"/>
              </w:rPr>
              <w:t>, подключенного к РУ каждого объекта электроэнергетики;</w:t>
            </w:r>
          </w:p>
          <w:p w14:paraId="13FEAB94" w14:textId="77777777" w:rsidR="003B1F9A" w:rsidRPr="0008020E" w:rsidRDefault="003B1F9A" w:rsidP="003B1F9A">
            <w:pPr>
              <w:pStyle w:val="a8"/>
              <w:widowControl w:val="0"/>
              <w:tabs>
                <w:tab w:val="left" w:pos="1418"/>
              </w:tabs>
              <w:ind w:left="0" w:firstLine="44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– доступная максимальная активная мощность СЭС/ВЭС (по данным АСУ ТП при текущем уровне инсоляции/скорости ветра </w:t>
            </w:r>
            <w:r w:rsidRPr="002A72AD">
              <w:rPr>
                <w:rFonts w:ascii="Times New Roman" w:hAnsi="Times New Roman" w:cs="Times New Roman"/>
                <w:highlight w:val="yellow"/>
              </w:rPr>
              <w:t>(в случае выдачи мощности СЭС/ВЭС на РУ разных объектов электроэнергетики – раздельно по группам генерирующего оборудования, подключенным к РУ каждого объекта электроэнергетики)</w:t>
            </w:r>
            <w:r w:rsidRPr="0008020E">
              <w:rPr>
                <w:rFonts w:ascii="Times New Roman" w:hAnsi="Times New Roman" w:cs="Times New Roman"/>
              </w:rPr>
              <w:t>;</w:t>
            </w:r>
          </w:p>
          <w:p w14:paraId="2C0901BE" w14:textId="77777777" w:rsidR="003B1F9A" w:rsidRPr="0008020E" w:rsidRDefault="003B1F9A" w:rsidP="003B1F9A">
            <w:pPr>
              <w:pStyle w:val="a8"/>
              <w:widowControl w:val="0"/>
              <w:tabs>
                <w:tab w:val="left" w:pos="1418"/>
              </w:tabs>
              <w:ind w:left="0" w:firstLine="44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 xml:space="preserve">– доступный диапазон регулирования реактивной мощности </w:t>
            </w:r>
            <w:r w:rsidRPr="0008020E">
              <w:rPr>
                <w:rStyle w:val="WW-"/>
                <w:rFonts w:ascii="Times New Roman" w:hAnsi="Times New Roman" w:cs="Times New Roman"/>
              </w:rPr>
              <w:t>СЭС/ВЭС</w:t>
            </w:r>
            <w:r w:rsidRPr="0008020E">
              <w:rPr>
                <w:rFonts w:ascii="Times New Roman" w:hAnsi="Times New Roman" w:cs="Times New Roman"/>
              </w:rPr>
              <w:t xml:space="preserve"> по данным АСУ ТП при текущей фактической активной мощности электростанции </w:t>
            </w:r>
            <w:r w:rsidRPr="002A72AD">
              <w:rPr>
                <w:rFonts w:ascii="Times New Roman" w:hAnsi="Times New Roman" w:cs="Times New Roman"/>
                <w:highlight w:val="yellow"/>
              </w:rPr>
              <w:t>(в случае выдачи мощности электростанции на РУ разных объектов электроэнергетики – раздельно по группам генерирующего оборудования, подключенным к РУ каждого  объекта электроэнергетики)</w:t>
            </w:r>
            <w:r w:rsidRPr="0008020E">
              <w:rPr>
                <w:rFonts w:ascii="Times New Roman" w:hAnsi="Times New Roman" w:cs="Times New Roman"/>
              </w:rPr>
              <w:t>;</w:t>
            </w:r>
          </w:p>
          <w:p w14:paraId="7094999B" w14:textId="77777777" w:rsidR="003B1F9A" w:rsidRPr="0008020E" w:rsidRDefault="003B1F9A" w:rsidP="003B1F9A">
            <w:pPr>
              <w:pStyle w:val="a8"/>
              <w:widowControl w:val="0"/>
              <w:tabs>
                <w:tab w:val="left" w:pos="1418"/>
              </w:tabs>
              <w:ind w:left="0" w:firstLine="44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– ТС положения коммутационных аппаратов (выключателей и разъединителей), объединяющих группу генерирующего оборудования</w:t>
            </w:r>
            <w:r w:rsidRPr="0008020E">
              <w:rPr>
                <w:rStyle w:val="WW-"/>
                <w:rFonts w:ascii="Times New Roman" w:hAnsi="Times New Roman" w:cs="Times New Roman"/>
              </w:rPr>
              <w:t xml:space="preserve"> СЭС/ВЭС</w:t>
            </w:r>
            <w:r w:rsidRPr="0008020E">
              <w:rPr>
                <w:rFonts w:ascii="Times New Roman" w:hAnsi="Times New Roman" w:cs="Times New Roman"/>
              </w:rPr>
              <w:t>;</w:t>
            </w:r>
          </w:p>
          <w:p w14:paraId="0FD5C95F" w14:textId="77777777" w:rsidR="003B1F9A" w:rsidRPr="0008020E" w:rsidRDefault="003B1F9A" w:rsidP="003B1F9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8020E">
              <w:rPr>
                <w:rFonts w:ascii="Times New Roman" w:hAnsi="Times New Roman" w:cs="Times New Roman"/>
                <w:sz w:val="22"/>
                <w:szCs w:val="22"/>
              </w:rPr>
              <w:t xml:space="preserve">– дополнительные параметры, обеспечивающие возможность реализации функций дистанционного управления режимом работы </w:t>
            </w:r>
            <w:r w:rsidRPr="0008020E">
              <w:rPr>
                <w:rStyle w:val="WW-"/>
                <w:rFonts w:ascii="Times New Roman" w:hAnsi="Times New Roman" w:cs="Times New Roman"/>
                <w:sz w:val="22"/>
                <w:szCs w:val="22"/>
              </w:rPr>
              <w:t>СЭС/ВЭС</w:t>
            </w:r>
            <w:r w:rsidRPr="0008020E">
              <w:rPr>
                <w:rFonts w:ascii="Times New Roman" w:hAnsi="Times New Roman" w:cs="Times New Roman"/>
                <w:sz w:val="22"/>
                <w:szCs w:val="22"/>
              </w:rPr>
              <w:t xml:space="preserve"> из ДЦ.</w:t>
            </w:r>
          </w:p>
          <w:p w14:paraId="41853981" w14:textId="77777777" w:rsidR="003B1F9A" w:rsidRPr="0008020E" w:rsidRDefault="003B1F9A" w:rsidP="003B1F9A">
            <w:pPr>
              <w:pStyle w:val="31"/>
              <w:widowControl w:val="0"/>
              <w:tabs>
                <w:tab w:val="left" w:pos="1418"/>
              </w:tabs>
              <w:ind w:left="0" w:firstLine="709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5" w:type="dxa"/>
          </w:tcPr>
          <w:p w14:paraId="63805C49" w14:textId="68CA5D36" w:rsidR="003B1F9A" w:rsidRDefault="003B1F9A" w:rsidP="003B1F9A">
            <w:pPr>
              <w:pStyle w:val="a8"/>
              <w:widowControl w:val="0"/>
              <w:tabs>
                <w:tab w:val="left" w:pos="1014"/>
              </w:tabs>
              <w:ind w:left="0" w:right="-2" w:firstLine="447"/>
              <w:jc w:val="both"/>
              <w:rPr>
                <w:rStyle w:val="WW-"/>
                <w:rFonts w:ascii="Times New Roman" w:hAnsi="Times New Roman" w:cs="Times New Roman"/>
                <w:b/>
              </w:rPr>
            </w:pPr>
            <w:bookmarkStart w:id="5" w:name="_Ref68033865"/>
            <w:r w:rsidRPr="00D9640D">
              <w:rPr>
                <w:rStyle w:val="WW-"/>
                <w:rFonts w:ascii="Times New Roman" w:hAnsi="Times New Roman" w:cs="Times New Roman"/>
                <w:b/>
              </w:rPr>
              <w:t>3.4.</w:t>
            </w:r>
            <w:r w:rsidRPr="00D9640D">
              <w:rPr>
                <w:rStyle w:val="WW-"/>
                <w:rFonts w:ascii="Times New Roman" w:hAnsi="Times New Roman" w:cs="Times New Roman"/>
                <w:b/>
              </w:rPr>
              <w:tab/>
              <w:t>Типовой состав телеинформации, передаваемой в ДЦ с солнечной (ветровой) электростанции.</w:t>
            </w:r>
            <w:r w:rsidRPr="00D9640D">
              <w:rPr>
                <w:rStyle w:val="ac"/>
                <w:rFonts w:ascii="Times New Roman" w:hAnsi="Times New Roman"/>
                <w:b/>
              </w:rPr>
              <w:footnoteReference w:id="14"/>
            </w:r>
            <w:bookmarkEnd w:id="5"/>
          </w:p>
          <w:p w14:paraId="3666C5FF" w14:textId="3499E57D" w:rsidR="003B1F9A" w:rsidRPr="00595032" w:rsidRDefault="003B1F9A" w:rsidP="003B1F9A">
            <w:pPr>
              <w:pStyle w:val="a8"/>
              <w:widowControl w:val="0"/>
              <w:tabs>
                <w:tab w:val="left" w:pos="1014"/>
              </w:tabs>
              <w:ind w:left="0" w:right="-2" w:firstLine="447"/>
              <w:jc w:val="both"/>
              <w:rPr>
                <w:rStyle w:val="WW-"/>
                <w:rFonts w:ascii="Times New Roman" w:hAnsi="Times New Roman" w:cs="Times New Roman"/>
              </w:rPr>
            </w:pPr>
            <w:r w:rsidRPr="00595032">
              <w:rPr>
                <w:rStyle w:val="WW-"/>
                <w:rFonts w:ascii="Times New Roman" w:hAnsi="Times New Roman" w:cs="Times New Roman"/>
              </w:rPr>
              <w:t>3.4.1.</w:t>
            </w:r>
            <w:r w:rsidRPr="00595032">
              <w:rPr>
                <w:rStyle w:val="WW-"/>
                <w:rFonts w:ascii="Times New Roman" w:hAnsi="Times New Roman" w:cs="Times New Roman"/>
              </w:rPr>
              <w:tab/>
              <w:t>Дополнительно к требованиям пунктов 3.2, 3.3 настоящих Технических требований состав телеинформации, передаваемой в ДЦ с солнечных (СЭС) и ветровых (ВЭС) электростанций, должен включать в себя следующую информацию:</w:t>
            </w:r>
          </w:p>
          <w:p w14:paraId="063DAD42" w14:textId="77777777" w:rsidR="003B1F9A" w:rsidRPr="00D9640D" w:rsidRDefault="003B1F9A" w:rsidP="003B1F9A">
            <w:pPr>
              <w:pStyle w:val="a8"/>
              <w:widowControl w:val="0"/>
              <w:tabs>
                <w:tab w:val="left" w:pos="1701"/>
              </w:tabs>
              <w:ind w:left="0" w:right="-2" w:firstLine="447"/>
              <w:contextualSpacing w:val="0"/>
              <w:jc w:val="both"/>
              <w:rPr>
                <w:rStyle w:val="WW-"/>
                <w:rFonts w:ascii="Times New Roman" w:hAnsi="Times New Roman" w:cs="Times New Roman"/>
              </w:rPr>
            </w:pPr>
            <w:r w:rsidRPr="00D9640D">
              <w:rPr>
                <w:rStyle w:val="WW-"/>
                <w:rFonts w:ascii="Times New Roman" w:hAnsi="Times New Roman" w:cs="Times New Roman"/>
              </w:rPr>
              <w:t xml:space="preserve">– суммарное значение перетока активной мощности по всем присоединениям электросетевого оборудования 6-35 кВ СЭС/ВЭС (по границе балансовой принадлежности) для </w:t>
            </w:r>
            <w:r w:rsidRPr="008B26B9">
              <w:rPr>
                <w:rStyle w:val="WW-"/>
                <w:rFonts w:ascii="Times New Roman" w:hAnsi="Times New Roman" w:cs="Times New Roman"/>
              </w:rPr>
              <w:t>каждого</w:t>
            </w:r>
            <w:r w:rsidRPr="00D9640D">
              <w:rPr>
                <w:rStyle w:val="WW-"/>
                <w:rFonts w:ascii="Times New Roman" w:hAnsi="Times New Roman" w:cs="Times New Roman"/>
              </w:rPr>
              <w:t xml:space="preserve"> распределительного устройства (РУ), к которому подключена СЭС/ВЭС;</w:t>
            </w:r>
          </w:p>
          <w:p w14:paraId="072C600C" w14:textId="77777777" w:rsidR="003B1F9A" w:rsidRPr="008B26B9" w:rsidRDefault="003B1F9A" w:rsidP="003B1F9A">
            <w:pPr>
              <w:pStyle w:val="a8"/>
              <w:widowControl w:val="0"/>
              <w:tabs>
                <w:tab w:val="left" w:pos="1701"/>
              </w:tabs>
              <w:ind w:left="0" w:right="-2" w:firstLine="447"/>
              <w:contextualSpacing w:val="0"/>
              <w:jc w:val="both"/>
              <w:rPr>
                <w:rStyle w:val="WW-"/>
                <w:rFonts w:ascii="Times New Roman" w:hAnsi="Times New Roman" w:cs="Times New Roman"/>
              </w:rPr>
            </w:pPr>
            <w:r w:rsidRPr="00D9640D">
              <w:rPr>
                <w:rStyle w:val="WW-"/>
                <w:rFonts w:ascii="Times New Roman" w:hAnsi="Times New Roman" w:cs="Times New Roman"/>
              </w:rPr>
              <w:t>– с</w:t>
            </w:r>
            <w:r w:rsidRPr="008B26B9">
              <w:rPr>
                <w:rStyle w:val="WW-"/>
                <w:rFonts w:ascii="Times New Roman" w:hAnsi="Times New Roman" w:cs="Times New Roman"/>
              </w:rPr>
              <w:t xml:space="preserve">уммарная величина </w:t>
            </w:r>
            <w:r w:rsidRPr="00D9640D">
              <w:rPr>
                <w:rStyle w:val="WW-"/>
                <w:rFonts w:ascii="Times New Roman" w:hAnsi="Times New Roman" w:cs="Times New Roman"/>
              </w:rPr>
              <w:t>активной и реактивной мощности СЭС/ВЭС (</w:t>
            </w:r>
            <w:r w:rsidRPr="008B26B9">
              <w:rPr>
                <w:rStyle w:val="WW-"/>
                <w:rFonts w:ascii="Times New Roman" w:hAnsi="Times New Roman" w:cs="Times New Roman"/>
              </w:rPr>
              <w:t>каждой ГТП генерации</w:t>
            </w:r>
            <w:r w:rsidRPr="00D9640D">
              <w:rPr>
                <w:rStyle w:val="WW-"/>
                <w:rFonts w:ascii="Times New Roman" w:hAnsi="Times New Roman" w:cs="Times New Roman"/>
              </w:rPr>
              <w:t>); в</w:t>
            </w:r>
            <w:r w:rsidRPr="008B26B9">
              <w:rPr>
                <w:rStyle w:val="WW-"/>
                <w:rFonts w:ascii="Times New Roman" w:hAnsi="Times New Roman" w:cs="Times New Roman"/>
              </w:rPr>
              <w:t xml:space="preserve"> случае выдачи мощности СЭС/ВЭС на РУ разных объектов электроэнергетики – суммарная величина </w:t>
            </w:r>
            <w:r w:rsidRPr="00D9640D">
              <w:rPr>
                <w:rStyle w:val="WW-"/>
                <w:rFonts w:ascii="Times New Roman" w:hAnsi="Times New Roman" w:cs="Times New Roman"/>
              </w:rPr>
              <w:t xml:space="preserve">активной и реактивной мощности </w:t>
            </w:r>
            <w:r w:rsidRPr="008B26B9">
              <w:rPr>
                <w:rStyle w:val="WW-"/>
                <w:rFonts w:ascii="Times New Roman" w:hAnsi="Times New Roman" w:cs="Times New Roman"/>
              </w:rPr>
              <w:t>генерирующего оборудования</w:t>
            </w:r>
            <w:r w:rsidRPr="00D9640D">
              <w:rPr>
                <w:rStyle w:val="WW-"/>
                <w:rFonts w:ascii="Times New Roman" w:hAnsi="Times New Roman" w:cs="Times New Roman"/>
              </w:rPr>
              <w:t xml:space="preserve"> СЭС/ВЭС</w:t>
            </w:r>
            <w:r w:rsidRPr="008B26B9">
              <w:rPr>
                <w:rStyle w:val="WW-"/>
                <w:rFonts w:ascii="Times New Roman" w:hAnsi="Times New Roman" w:cs="Times New Roman"/>
              </w:rPr>
              <w:t>, подключенного к РУ каждого объекта электроэнергетики;</w:t>
            </w:r>
          </w:p>
          <w:p w14:paraId="4C6D6022" w14:textId="77777777" w:rsidR="003B1F9A" w:rsidRPr="008B26B9" w:rsidRDefault="003B1F9A" w:rsidP="003B1F9A">
            <w:pPr>
              <w:pStyle w:val="a8"/>
              <w:widowControl w:val="0"/>
              <w:tabs>
                <w:tab w:val="left" w:pos="1701"/>
              </w:tabs>
              <w:ind w:left="0" w:right="-2" w:firstLine="447"/>
              <w:contextualSpacing w:val="0"/>
              <w:jc w:val="both"/>
              <w:rPr>
                <w:rStyle w:val="WW-"/>
                <w:rFonts w:ascii="Times New Roman" w:hAnsi="Times New Roman" w:cs="Times New Roman"/>
              </w:rPr>
            </w:pPr>
            <w:r w:rsidRPr="008B26B9">
              <w:rPr>
                <w:rStyle w:val="WW-"/>
                <w:rFonts w:ascii="Times New Roman" w:hAnsi="Times New Roman" w:cs="Times New Roman"/>
              </w:rPr>
              <w:t xml:space="preserve">– доступная максимальная активная мощность СЭС/ВЭС </w:t>
            </w:r>
            <w:r w:rsidRPr="002A72AD">
              <w:rPr>
                <w:rStyle w:val="WW-"/>
                <w:rFonts w:ascii="Times New Roman" w:hAnsi="Times New Roman" w:cs="Times New Roman"/>
                <w:highlight w:val="yellow"/>
              </w:rPr>
              <w:t>при текущих параметрах</w:t>
            </w:r>
            <w:r w:rsidRPr="008B26B9">
              <w:rPr>
                <w:rStyle w:val="WW-"/>
                <w:rFonts w:ascii="Times New Roman" w:hAnsi="Times New Roman" w:cs="Times New Roman"/>
              </w:rPr>
              <w:t xml:space="preserve"> (по данным АСУ ТП при текущем уровне инсоляции/скорости ветра);</w:t>
            </w:r>
          </w:p>
          <w:p w14:paraId="1B0DE5E6" w14:textId="77777777" w:rsidR="003B1F9A" w:rsidRPr="008B26B9" w:rsidRDefault="003B1F9A" w:rsidP="003B1F9A">
            <w:pPr>
              <w:pStyle w:val="a8"/>
              <w:widowControl w:val="0"/>
              <w:tabs>
                <w:tab w:val="left" w:pos="1701"/>
              </w:tabs>
              <w:ind w:left="0" w:right="-2" w:firstLine="447"/>
              <w:contextualSpacing w:val="0"/>
              <w:jc w:val="both"/>
              <w:rPr>
                <w:rStyle w:val="WW-"/>
                <w:rFonts w:ascii="Times New Roman" w:hAnsi="Times New Roman" w:cs="Times New Roman"/>
              </w:rPr>
            </w:pPr>
            <w:r w:rsidRPr="002A72AD">
              <w:rPr>
                <w:rStyle w:val="WW-"/>
                <w:rFonts w:ascii="Times New Roman" w:hAnsi="Times New Roman" w:cs="Times New Roman"/>
                <w:highlight w:val="yellow"/>
              </w:rPr>
              <w:t xml:space="preserve">– доступная максимальная активная мощность СЭС/ВЭС при номинальных параметрах (по данным АСУ ТП для уровня инсоляции/скорости ветра, обеспечивающего выдачу мощности </w:t>
            </w:r>
            <w:bookmarkStart w:id="6" w:name="_Hlk110346220"/>
            <w:r w:rsidRPr="002A72AD">
              <w:rPr>
                <w:rStyle w:val="WW-"/>
                <w:rFonts w:ascii="Times New Roman" w:hAnsi="Times New Roman" w:cs="Times New Roman"/>
                <w:highlight w:val="yellow"/>
              </w:rPr>
              <w:t xml:space="preserve">СЭС/ВЭС </w:t>
            </w:r>
            <w:bookmarkStart w:id="7" w:name="_Hlk110346193"/>
            <w:bookmarkEnd w:id="6"/>
            <w:r w:rsidRPr="002A72AD">
              <w:rPr>
                <w:rStyle w:val="WW-"/>
                <w:rFonts w:ascii="Times New Roman" w:hAnsi="Times New Roman" w:cs="Times New Roman"/>
                <w:highlight w:val="yellow"/>
              </w:rPr>
              <w:t>в соответствии с паспортными характеристиками генерирующего оборудования</w:t>
            </w:r>
            <w:bookmarkEnd w:id="7"/>
            <w:r w:rsidRPr="002A72AD">
              <w:rPr>
                <w:rStyle w:val="WW-"/>
                <w:rFonts w:ascii="Times New Roman" w:hAnsi="Times New Roman" w:cs="Times New Roman"/>
                <w:highlight w:val="yellow"/>
              </w:rPr>
              <w:t>);</w:t>
            </w:r>
          </w:p>
          <w:p w14:paraId="7F397175" w14:textId="77777777" w:rsidR="003B1F9A" w:rsidRPr="008B26B9" w:rsidRDefault="003B1F9A" w:rsidP="003B1F9A">
            <w:pPr>
              <w:pStyle w:val="a8"/>
              <w:widowControl w:val="0"/>
              <w:tabs>
                <w:tab w:val="left" w:pos="1701"/>
              </w:tabs>
              <w:ind w:left="0" w:right="-2" w:firstLine="447"/>
              <w:contextualSpacing w:val="0"/>
              <w:jc w:val="both"/>
              <w:rPr>
                <w:rStyle w:val="WW-"/>
                <w:rFonts w:ascii="Times New Roman" w:hAnsi="Times New Roman" w:cs="Times New Roman"/>
              </w:rPr>
            </w:pPr>
            <w:r w:rsidRPr="008B26B9">
              <w:rPr>
                <w:rStyle w:val="WW-"/>
                <w:rFonts w:ascii="Times New Roman" w:hAnsi="Times New Roman" w:cs="Times New Roman"/>
              </w:rPr>
              <w:t xml:space="preserve">– доступный диапазон регулирования реактивной мощности </w:t>
            </w:r>
            <w:r w:rsidRPr="00D9640D">
              <w:rPr>
                <w:rStyle w:val="WW-"/>
                <w:rFonts w:ascii="Times New Roman" w:hAnsi="Times New Roman" w:cs="Times New Roman"/>
              </w:rPr>
              <w:t>СЭС/ВЭС</w:t>
            </w:r>
            <w:r w:rsidRPr="008B26B9">
              <w:rPr>
                <w:rStyle w:val="WW-"/>
                <w:rFonts w:ascii="Times New Roman" w:hAnsi="Times New Roman" w:cs="Times New Roman"/>
              </w:rPr>
              <w:t xml:space="preserve"> по данным АСУ ТП при текущей фактической активной мощности электростанции;</w:t>
            </w:r>
          </w:p>
          <w:p w14:paraId="59C28B97" w14:textId="77777777" w:rsidR="003B1F9A" w:rsidRPr="008B26B9" w:rsidRDefault="003B1F9A" w:rsidP="003B1F9A">
            <w:pPr>
              <w:pStyle w:val="a8"/>
              <w:widowControl w:val="0"/>
              <w:tabs>
                <w:tab w:val="left" w:pos="1701"/>
              </w:tabs>
              <w:ind w:left="0" w:right="-2" w:firstLine="447"/>
              <w:contextualSpacing w:val="0"/>
              <w:jc w:val="both"/>
              <w:rPr>
                <w:rStyle w:val="WW-"/>
                <w:rFonts w:ascii="Times New Roman" w:hAnsi="Times New Roman" w:cs="Times New Roman"/>
              </w:rPr>
            </w:pPr>
            <w:r w:rsidRPr="008B26B9">
              <w:rPr>
                <w:rStyle w:val="WW-"/>
                <w:rFonts w:ascii="Times New Roman" w:hAnsi="Times New Roman" w:cs="Times New Roman"/>
              </w:rPr>
              <w:t>– ТС положения коммутационных аппаратов (выключателей и разъединителей), объединяющих группу генерирующего оборудования</w:t>
            </w:r>
            <w:r w:rsidRPr="00D9640D">
              <w:rPr>
                <w:rStyle w:val="WW-"/>
                <w:rFonts w:ascii="Times New Roman" w:hAnsi="Times New Roman" w:cs="Times New Roman"/>
              </w:rPr>
              <w:t xml:space="preserve"> СЭС/ВЭС</w:t>
            </w:r>
            <w:r w:rsidRPr="008B26B9">
              <w:rPr>
                <w:rStyle w:val="WW-"/>
                <w:rFonts w:ascii="Times New Roman" w:hAnsi="Times New Roman" w:cs="Times New Roman"/>
              </w:rPr>
              <w:t>;</w:t>
            </w:r>
          </w:p>
          <w:p w14:paraId="0C0BE1C0" w14:textId="2A7A3BFB" w:rsidR="003B1F9A" w:rsidRPr="00D9640D" w:rsidRDefault="003B1F9A" w:rsidP="003B1F9A">
            <w:pPr>
              <w:pStyle w:val="a8"/>
              <w:widowControl w:val="0"/>
              <w:tabs>
                <w:tab w:val="left" w:pos="1701"/>
              </w:tabs>
              <w:ind w:left="0" w:right="-2" w:firstLine="44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B26B9">
              <w:rPr>
                <w:rStyle w:val="WW-"/>
                <w:rFonts w:ascii="Times New Roman" w:hAnsi="Times New Roman" w:cs="Times New Roman"/>
              </w:rPr>
              <w:t xml:space="preserve">– дополнительные параметры, обеспечивающие возможность реализации функций дистанционного управления режимом работы </w:t>
            </w:r>
            <w:r w:rsidRPr="00D9640D">
              <w:rPr>
                <w:rStyle w:val="WW-"/>
                <w:rFonts w:ascii="Times New Roman" w:hAnsi="Times New Roman" w:cs="Times New Roman"/>
              </w:rPr>
              <w:t>СЭС/ВЭС</w:t>
            </w:r>
            <w:r w:rsidRPr="008B26B9">
              <w:rPr>
                <w:rStyle w:val="WW-"/>
                <w:rFonts w:ascii="Times New Roman" w:hAnsi="Times New Roman" w:cs="Times New Roman"/>
              </w:rPr>
              <w:t xml:space="preserve"> из ДЦ, </w:t>
            </w:r>
            <w:r w:rsidRPr="0024771C">
              <w:rPr>
                <w:rStyle w:val="WW-"/>
                <w:rFonts w:ascii="Times New Roman" w:hAnsi="Times New Roman" w:cs="Times New Roman"/>
                <w:highlight w:val="yellow"/>
              </w:rPr>
              <w:t>в объеме, указанном в таблице 3 настоящих Технических требований</w:t>
            </w:r>
            <w:r w:rsidRPr="008B26B9">
              <w:rPr>
                <w:rStyle w:val="WW-"/>
                <w:rFonts w:ascii="Times New Roman" w:hAnsi="Times New Roman" w:cs="Times New Roman"/>
              </w:rPr>
              <w:t>.</w:t>
            </w:r>
          </w:p>
          <w:p w14:paraId="3EE044C3" w14:textId="77777777" w:rsidR="003B1F9A" w:rsidRPr="00D9640D" w:rsidRDefault="003B1F9A" w:rsidP="003B1F9A">
            <w:pPr>
              <w:pStyle w:val="a8"/>
              <w:keepNext/>
              <w:widowControl w:val="0"/>
              <w:tabs>
                <w:tab w:val="left" w:pos="1418"/>
              </w:tabs>
              <w:spacing w:before="120" w:after="120"/>
              <w:ind w:left="709"/>
              <w:contextualSpacing w:val="0"/>
              <w:jc w:val="right"/>
              <w:rPr>
                <w:rStyle w:val="WW-"/>
                <w:rFonts w:ascii="Times New Roman" w:hAnsi="Times New Roman" w:cs="Times New Roman"/>
              </w:rPr>
            </w:pPr>
            <w:r w:rsidRPr="0024771C">
              <w:rPr>
                <w:rStyle w:val="WW-"/>
                <w:rFonts w:ascii="Times New Roman" w:hAnsi="Times New Roman" w:cs="Times New Roman"/>
                <w:highlight w:val="yellow"/>
              </w:rPr>
              <w:t>Таблица 3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85" w:type="dxa"/>
                <w:right w:w="85" w:type="dxa"/>
              </w:tblCellMar>
              <w:tblLook w:val="01E0" w:firstRow="1" w:lastRow="1" w:firstColumn="1" w:lastColumn="1" w:noHBand="0" w:noVBand="0"/>
            </w:tblPr>
            <w:tblGrid>
              <w:gridCol w:w="3823"/>
              <w:gridCol w:w="5811"/>
            </w:tblGrid>
            <w:tr w:rsidR="003B1F9A" w:rsidRPr="00D9640D" w14:paraId="248E6212" w14:textId="77777777" w:rsidTr="00500504">
              <w:trPr>
                <w:cantSplit/>
                <w:trHeight w:val="571"/>
                <w:tblHeader/>
              </w:trPr>
              <w:tc>
                <w:tcPr>
                  <w:tcW w:w="3823" w:type="dxa"/>
                  <w:vAlign w:val="center"/>
                </w:tcPr>
                <w:p w14:paraId="3CBAC7A7" w14:textId="77777777" w:rsidR="003B1F9A" w:rsidRPr="0024771C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24771C">
                    <w:rPr>
                      <w:rFonts w:ascii="Times New Roman" w:hAnsi="Times New Roman" w:cs="Times New Roman"/>
                      <w:b/>
                      <w:highlight w:val="yellow"/>
                    </w:rPr>
                    <w:t>Параметр ТС</w:t>
                  </w:r>
                </w:p>
              </w:tc>
              <w:tc>
                <w:tcPr>
                  <w:tcW w:w="5811" w:type="dxa"/>
                  <w:vAlign w:val="center"/>
                </w:tcPr>
                <w:p w14:paraId="648A3133" w14:textId="77777777" w:rsidR="003B1F9A" w:rsidRPr="0024771C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24771C">
                    <w:rPr>
                      <w:rFonts w:ascii="Times New Roman" w:hAnsi="Times New Roman" w:cs="Times New Roman"/>
                      <w:b/>
                      <w:highlight w:val="yellow"/>
                    </w:rPr>
                    <w:t>Примечание</w:t>
                  </w:r>
                </w:p>
              </w:tc>
            </w:tr>
            <w:tr w:rsidR="003B1F9A" w:rsidRPr="00D9640D" w14:paraId="7BF1913E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05551FA3" w14:textId="77777777" w:rsidR="003B1F9A" w:rsidRPr="0024771C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  <w:vertAlign w:val="superscript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 xml:space="preserve">Режим ограничения по активной мощности не более </w:t>
                  </w:r>
                  <w:r w:rsidRPr="0024771C">
                    <w:rPr>
                      <w:rFonts w:ascii="Times New Roman" w:hAnsi="Times New Roman" w:cs="Times New Roman"/>
                      <w:highlight w:val="yellow"/>
                      <w:lang w:val="en-US"/>
                    </w:rPr>
                    <w:t>N</w:t>
                  </w: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 xml:space="preserve"> МВт</w:t>
                  </w:r>
                </w:p>
              </w:tc>
              <w:tc>
                <w:tcPr>
                  <w:tcW w:w="5811" w:type="dxa"/>
                </w:tcPr>
                <w:p w14:paraId="2DAB748D" w14:textId="77777777" w:rsidR="003B1F9A" w:rsidRPr="0024771C" w:rsidRDefault="003B1F9A" w:rsidP="003B1F9A">
                  <w:pPr>
                    <w:spacing w:after="0" w:line="240" w:lineRule="auto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1 – задано ограничение по активной мощности;</w:t>
                  </w:r>
                </w:p>
                <w:p w14:paraId="25A311E0" w14:textId="77777777" w:rsidR="003B1F9A" w:rsidRPr="0024771C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0 – режим не активен</w:t>
                  </w:r>
                </w:p>
              </w:tc>
            </w:tr>
            <w:tr w:rsidR="003B1F9A" w:rsidRPr="00D9640D" w14:paraId="550AC10B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7D5DF3AD" w14:textId="77777777" w:rsidR="003B1F9A" w:rsidRPr="0024771C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  <w:vertAlign w:val="superscript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Режим разрешения выдачи активной мощности</w:t>
                  </w:r>
                </w:p>
              </w:tc>
              <w:tc>
                <w:tcPr>
                  <w:tcW w:w="5811" w:type="dxa"/>
                </w:tcPr>
                <w:p w14:paraId="185A334E" w14:textId="77777777" w:rsidR="003B1F9A" w:rsidRPr="0024771C" w:rsidRDefault="003B1F9A" w:rsidP="003B1F9A">
                  <w:pPr>
                    <w:spacing w:after="0" w:line="240" w:lineRule="auto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1 – разрешена выдача активной мощности;</w:t>
                  </w:r>
                </w:p>
                <w:p w14:paraId="576EE9C3" w14:textId="77777777" w:rsidR="003B1F9A" w:rsidRPr="0024771C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0 – запрещена выдача активной мощности</w:t>
                  </w:r>
                </w:p>
              </w:tc>
            </w:tr>
            <w:tr w:rsidR="003B1F9A" w:rsidRPr="00D9640D" w14:paraId="37446EE1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189CAFB8" w14:textId="77777777" w:rsidR="003B1F9A" w:rsidRPr="0024771C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  <w:vertAlign w:val="superscript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Режим генерации активной мощности не более планового диспетчерского графика</w:t>
                  </w:r>
                </w:p>
              </w:tc>
              <w:tc>
                <w:tcPr>
                  <w:tcW w:w="5811" w:type="dxa"/>
                </w:tcPr>
                <w:p w14:paraId="4E0DEED3" w14:textId="77777777" w:rsidR="003B1F9A" w:rsidRPr="0024771C" w:rsidRDefault="003B1F9A" w:rsidP="003B1F9A">
                  <w:pPr>
                    <w:spacing w:after="0" w:line="240" w:lineRule="auto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1 – задан режим ограничения выдачи активной мощности;</w:t>
                  </w:r>
                </w:p>
                <w:p w14:paraId="078FEB59" w14:textId="77777777" w:rsidR="003B1F9A" w:rsidRPr="0024771C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0 – режим не активен</w:t>
                  </w:r>
                </w:p>
              </w:tc>
            </w:tr>
            <w:tr w:rsidR="003B1F9A" w:rsidRPr="00D9640D" w14:paraId="78B62C0F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575E7465" w14:textId="77777777" w:rsidR="003B1F9A" w:rsidRPr="0024771C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  <w:vertAlign w:val="superscript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lastRenderedPageBreak/>
                    <w:t>Режим отключения объекта ДУ</w:t>
                  </w:r>
                </w:p>
              </w:tc>
              <w:tc>
                <w:tcPr>
                  <w:tcW w:w="5811" w:type="dxa"/>
                </w:tcPr>
                <w:p w14:paraId="5DA42B8B" w14:textId="77777777" w:rsidR="003B1F9A" w:rsidRPr="0024771C" w:rsidRDefault="003B1F9A" w:rsidP="003B1F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1 – задан режим отключения объекта ДУ;</w:t>
                  </w:r>
                </w:p>
                <w:p w14:paraId="7E276010" w14:textId="77777777" w:rsidR="003B1F9A" w:rsidRPr="0024771C" w:rsidRDefault="003B1F9A" w:rsidP="003B1F9A">
                  <w:pPr>
                    <w:pStyle w:val="a8"/>
                    <w:tabs>
                      <w:tab w:val="left" w:pos="19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0 – режим не активен.</w:t>
                  </w:r>
                </w:p>
                <w:p w14:paraId="479D4D95" w14:textId="77777777" w:rsidR="003B1F9A" w:rsidRPr="0024771C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 xml:space="preserve">В случае реализации команды «Отключить объект ДУ» в соответствии с ГОСТ Р 59949-2021.   </w:t>
                  </w:r>
                </w:p>
              </w:tc>
            </w:tr>
            <w:tr w:rsidR="003B1F9A" w:rsidRPr="00D9640D" w14:paraId="3100CFE9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7FC540F8" w14:textId="77777777" w:rsidR="003B1F9A" w:rsidRPr="0024771C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  <w:vertAlign w:val="superscript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Режим максимума выдачи реактивной мощности</w:t>
                  </w:r>
                </w:p>
              </w:tc>
              <w:tc>
                <w:tcPr>
                  <w:tcW w:w="5811" w:type="dxa"/>
                </w:tcPr>
                <w:p w14:paraId="4D5A5E4F" w14:textId="77777777" w:rsidR="003B1F9A" w:rsidRPr="0024771C" w:rsidRDefault="003B1F9A" w:rsidP="003B1F9A">
                  <w:pPr>
                    <w:spacing w:after="0" w:line="240" w:lineRule="auto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1 – задан режим максимума выдачи реактивной мощности;</w:t>
                  </w:r>
                </w:p>
                <w:p w14:paraId="1EE0CC0D" w14:textId="77777777" w:rsidR="003B1F9A" w:rsidRPr="0024771C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0 – режим не активен</w:t>
                  </w:r>
                </w:p>
              </w:tc>
            </w:tr>
            <w:tr w:rsidR="003B1F9A" w:rsidRPr="00D9640D" w14:paraId="54EF53DC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0734F889" w14:textId="77777777" w:rsidR="003B1F9A" w:rsidRPr="0024771C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  <w:vertAlign w:val="superscript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Режим максимума потребления реактивной мощности</w:t>
                  </w:r>
                </w:p>
              </w:tc>
              <w:tc>
                <w:tcPr>
                  <w:tcW w:w="5811" w:type="dxa"/>
                </w:tcPr>
                <w:p w14:paraId="162F5FE9" w14:textId="77777777" w:rsidR="003B1F9A" w:rsidRPr="0024771C" w:rsidRDefault="003B1F9A" w:rsidP="003B1F9A">
                  <w:pPr>
                    <w:spacing w:after="0" w:line="240" w:lineRule="auto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1 – задан режим максимума потребления реактивной мощности;</w:t>
                  </w:r>
                </w:p>
                <w:p w14:paraId="327F33B4" w14:textId="77777777" w:rsidR="003B1F9A" w:rsidRPr="0024771C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0 – режим не активен</w:t>
                  </w:r>
                </w:p>
              </w:tc>
            </w:tr>
            <w:tr w:rsidR="003B1F9A" w:rsidRPr="00D9640D" w14:paraId="7E83337F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7C710618" w14:textId="77777777" w:rsidR="003B1F9A" w:rsidRPr="0024771C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  <w:vertAlign w:val="superscript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Режим задания нулевой реактивной мощности</w:t>
                  </w:r>
                </w:p>
              </w:tc>
              <w:tc>
                <w:tcPr>
                  <w:tcW w:w="5811" w:type="dxa"/>
                </w:tcPr>
                <w:p w14:paraId="1703CB7F" w14:textId="77777777" w:rsidR="003B1F9A" w:rsidRPr="0024771C" w:rsidRDefault="003B1F9A" w:rsidP="003B1F9A">
                  <w:pPr>
                    <w:spacing w:after="0" w:line="240" w:lineRule="auto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1 – задан режим нулевой реактивной мощности;</w:t>
                  </w:r>
                </w:p>
                <w:p w14:paraId="07A27585" w14:textId="77777777" w:rsidR="003B1F9A" w:rsidRPr="0024771C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0 – режим не активен</w:t>
                  </w:r>
                </w:p>
              </w:tc>
            </w:tr>
            <w:tr w:rsidR="003B1F9A" w:rsidRPr="0008020E" w14:paraId="27A5689B" w14:textId="77777777" w:rsidTr="00500504">
              <w:trPr>
                <w:cantSplit/>
                <w:trHeight w:val="20"/>
              </w:trPr>
              <w:tc>
                <w:tcPr>
                  <w:tcW w:w="3823" w:type="dxa"/>
                </w:tcPr>
                <w:p w14:paraId="0A5B9A95" w14:textId="77777777" w:rsidR="003B1F9A" w:rsidRPr="0024771C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highlight w:val="yellow"/>
                      <w:vertAlign w:val="superscript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Режим отмены команд по реактивной мощности</w:t>
                  </w:r>
                </w:p>
              </w:tc>
              <w:tc>
                <w:tcPr>
                  <w:tcW w:w="5811" w:type="dxa"/>
                </w:tcPr>
                <w:p w14:paraId="7745FAF3" w14:textId="77777777" w:rsidR="003B1F9A" w:rsidRPr="0024771C" w:rsidRDefault="003B1F9A" w:rsidP="003B1F9A">
                  <w:pPr>
                    <w:spacing w:after="0" w:line="240" w:lineRule="auto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1 – задан режим отмены команд по реактивной мощности;</w:t>
                  </w:r>
                </w:p>
                <w:p w14:paraId="52B93EA7" w14:textId="77777777" w:rsidR="003B1F9A" w:rsidRPr="0024771C" w:rsidRDefault="003B1F9A" w:rsidP="003B1F9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highlight w:val="yellow"/>
                      <w:lang w:val="en-US"/>
                    </w:rPr>
                  </w:pPr>
                  <w:r w:rsidRPr="0024771C">
                    <w:rPr>
                      <w:rFonts w:ascii="Times New Roman" w:hAnsi="Times New Roman" w:cs="Times New Roman"/>
                      <w:highlight w:val="yellow"/>
                    </w:rPr>
                    <w:t>0 – режим не активен</w:t>
                  </w:r>
                </w:p>
              </w:tc>
            </w:tr>
          </w:tbl>
          <w:p w14:paraId="2EFBD0BF" w14:textId="77777777" w:rsidR="003B1F9A" w:rsidRPr="0008020E" w:rsidRDefault="003B1F9A" w:rsidP="003B1F9A">
            <w:pPr>
              <w:widowControl w:val="0"/>
              <w:ind w:firstLine="7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14:paraId="0D8402C9" w14:textId="77777777" w:rsidR="003B1F9A" w:rsidRPr="0008020E" w:rsidRDefault="003B1F9A" w:rsidP="003B1F9A">
            <w:pPr>
              <w:pStyle w:val="a8"/>
              <w:widowControl w:val="0"/>
              <w:tabs>
                <w:tab w:val="left" w:pos="990"/>
              </w:tabs>
              <w:ind w:left="42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9A" w:rsidRPr="0008020E" w14:paraId="457A625A" w14:textId="77777777" w:rsidTr="00500504">
        <w:tc>
          <w:tcPr>
            <w:tcW w:w="19569" w:type="dxa"/>
            <w:gridSpan w:val="2"/>
            <w:shd w:val="clear" w:color="auto" w:fill="9CC2E5" w:themeFill="accent5" w:themeFillTint="99"/>
          </w:tcPr>
          <w:p w14:paraId="24D9575F" w14:textId="60B11768" w:rsidR="003B1F9A" w:rsidRPr="0008020E" w:rsidRDefault="003B1F9A" w:rsidP="003B1F9A">
            <w:pPr>
              <w:pStyle w:val="a8"/>
              <w:widowControl w:val="0"/>
              <w:ind w:left="423"/>
              <w:jc w:val="center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  <w:b/>
              </w:rPr>
              <w:t>Приложение 3</w:t>
            </w:r>
          </w:p>
        </w:tc>
        <w:tc>
          <w:tcPr>
            <w:tcW w:w="2234" w:type="dxa"/>
          </w:tcPr>
          <w:p w14:paraId="40F9AD4E" w14:textId="77777777" w:rsidR="003B1F9A" w:rsidRPr="0008020E" w:rsidRDefault="003B1F9A" w:rsidP="003B1F9A">
            <w:pPr>
              <w:widowControl w:val="0"/>
              <w:ind w:firstLine="42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9A" w:rsidRPr="0008020E" w14:paraId="5EF2FD1F" w14:textId="77777777" w:rsidTr="00500504">
        <w:tc>
          <w:tcPr>
            <w:tcW w:w="9784" w:type="dxa"/>
          </w:tcPr>
          <w:tbl>
            <w:tblPr>
              <w:tblStyle w:val="a3"/>
              <w:tblW w:w="94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3"/>
            </w:tblGrid>
            <w:tr w:rsidR="003B1F9A" w:rsidRPr="0008020E" w14:paraId="44CCA727" w14:textId="77777777" w:rsidTr="00500504">
              <w:tc>
                <w:tcPr>
                  <w:tcW w:w="9493" w:type="dxa"/>
                </w:tcPr>
                <w:p w14:paraId="3F01D81D" w14:textId="77777777" w:rsidR="003B1F9A" w:rsidRPr="0008020E" w:rsidRDefault="003B1F9A" w:rsidP="003B1F9A">
                  <w:pPr>
                    <w:widowControl w:val="0"/>
                    <w:ind w:left="-120" w:firstLine="851"/>
                    <w:jc w:val="both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1.  Исполнитель оказал Заказчику услугу по оперативно-диспетчерскому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энергии, а также обеспечения функционирования технологической инфраструктуры оптового рынка электрической энергии (мощности) и розничных рынков электрической энергии (</w:t>
                  </w:r>
                  <w:r w:rsidRPr="0008020E">
                    <w:rPr>
                      <w:rFonts w:ascii="Times New Roman" w:hAnsi="Times New Roman" w:cs="Times New Roman"/>
                      <w:i/>
                    </w:rPr>
                    <w:t>далее – услуга</w:t>
                  </w:r>
                  <w:r w:rsidRPr="0008020E">
                    <w:rPr>
                      <w:rFonts w:ascii="Times New Roman" w:hAnsi="Times New Roman" w:cs="Times New Roman"/>
                    </w:rPr>
                    <w:t>) в соответствии с Договором возмездного оказания услуг по оперативно-диспетчерскому управлению в электроэнергетике от «__» ________ 20__ г. № _______ (</w:t>
                  </w:r>
                  <w:r w:rsidRPr="0008020E">
                    <w:rPr>
                      <w:rFonts w:ascii="Times New Roman" w:hAnsi="Times New Roman" w:cs="Times New Roman"/>
                      <w:i/>
                    </w:rPr>
                    <w:t>далее – Договор</w:t>
                  </w:r>
                  <w:r w:rsidRPr="0008020E">
                    <w:rPr>
                      <w:rFonts w:ascii="Times New Roman" w:hAnsi="Times New Roman" w:cs="Times New Roman"/>
                    </w:rPr>
                    <w:t xml:space="preserve">) в___________________ </w:t>
                  </w:r>
                  <w:proofErr w:type="spellStart"/>
                  <w:r w:rsidRPr="0008020E">
                    <w:rPr>
                      <w:rFonts w:ascii="Times New Roman" w:hAnsi="Times New Roman" w:cs="Times New Roman"/>
                    </w:rPr>
                    <w:t>в</w:t>
                  </w:r>
                  <w:proofErr w:type="spellEnd"/>
                  <w:r w:rsidRPr="0008020E">
                    <w:rPr>
                      <w:rFonts w:ascii="Times New Roman" w:hAnsi="Times New Roman" w:cs="Times New Roman"/>
                    </w:rPr>
                    <w:t xml:space="preserve"> полном объеме в порядке и на условиях, предусмотренных</w:t>
                  </w:r>
                </w:p>
              </w:tc>
            </w:tr>
            <w:tr w:rsidR="003B1F9A" w:rsidRPr="0008020E" w14:paraId="6C1B68F3" w14:textId="77777777" w:rsidTr="00500504">
              <w:trPr>
                <w:trHeight w:val="81"/>
              </w:trPr>
              <w:tc>
                <w:tcPr>
                  <w:tcW w:w="9493" w:type="dxa"/>
                </w:tcPr>
                <w:p w14:paraId="7A355C1B" w14:textId="77777777" w:rsidR="003B1F9A" w:rsidRPr="0008020E" w:rsidRDefault="003B1F9A" w:rsidP="003B1F9A">
                  <w:pPr>
                    <w:widowControl w:val="0"/>
                    <w:ind w:left="178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  <w:vertAlign w:val="superscript"/>
                    </w:rPr>
                    <w:t>(указывается месяц и год)</w:t>
                  </w:r>
                </w:p>
              </w:tc>
            </w:tr>
            <w:tr w:rsidR="003B1F9A" w:rsidRPr="0008020E" w14:paraId="02F99A07" w14:textId="77777777" w:rsidTr="00500504">
              <w:tc>
                <w:tcPr>
                  <w:tcW w:w="9493" w:type="dxa"/>
                </w:tcPr>
                <w:p w14:paraId="729616E7" w14:textId="77777777" w:rsidR="003B1F9A" w:rsidRPr="0008020E" w:rsidRDefault="003B1F9A" w:rsidP="003B1F9A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 xml:space="preserve">Договором, на сумму _________________________ руб., в том числе НДС на сумму </w:t>
                  </w:r>
                </w:p>
              </w:tc>
            </w:tr>
            <w:tr w:rsidR="003B1F9A" w:rsidRPr="0008020E" w14:paraId="7A834F25" w14:textId="77777777" w:rsidTr="00500504">
              <w:tc>
                <w:tcPr>
                  <w:tcW w:w="9493" w:type="dxa"/>
                </w:tcPr>
                <w:p w14:paraId="3C96A6A1" w14:textId="77777777" w:rsidR="003B1F9A" w:rsidRPr="0008020E" w:rsidRDefault="003B1F9A" w:rsidP="003B1F9A">
                  <w:pPr>
                    <w:pStyle w:val="a8"/>
                    <w:ind w:left="2729"/>
                    <w:jc w:val="both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  <w:vertAlign w:val="superscript"/>
                    </w:rPr>
                    <w:t>(указывается сумма прописью)</w:t>
                  </w:r>
                </w:p>
              </w:tc>
            </w:tr>
            <w:tr w:rsidR="003B1F9A" w:rsidRPr="0008020E" w14:paraId="4474772D" w14:textId="77777777" w:rsidTr="00500504">
              <w:tc>
                <w:tcPr>
                  <w:tcW w:w="9493" w:type="dxa"/>
                </w:tcPr>
                <w:p w14:paraId="1A803B6D" w14:textId="77777777" w:rsidR="003B1F9A" w:rsidRPr="0008020E" w:rsidRDefault="003B1F9A" w:rsidP="003B1F9A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_________________ руб.</w:t>
                  </w:r>
                </w:p>
              </w:tc>
            </w:tr>
            <w:tr w:rsidR="003B1F9A" w:rsidRPr="0008020E" w14:paraId="5BCCE41A" w14:textId="77777777" w:rsidTr="00500504">
              <w:tc>
                <w:tcPr>
                  <w:tcW w:w="9493" w:type="dxa"/>
                </w:tcPr>
                <w:p w14:paraId="430CC420" w14:textId="77777777" w:rsidR="003B1F9A" w:rsidRPr="0008020E" w:rsidRDefault="003B1F9A" w:rsidP="003B1F9A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  <w:vertAlign w:val="superscript"/>
                    </w:rPr>
                    <w:t>(указывается сумма прописью)</w:t>
                  </w:r>
                </w:p>
              </w:tc>
            </w:tr>
          </w:tbl>
          <w:p w14:paraId="4F3B62F7" w14:textId="77777777" w:rsidR="003B1F9A" w:rsidRPr="0008020E" w:rsidRDefault="003B1F9A" w:rsidP="003B1F9A">
            <w:pPr>
              <w:pStyle w:val="31"/>
              <w:widowControl w:val="0"/>
              <w:tabs>
                <w:tab w:val="left" w:pos="1418"/>
              </w:tabs>
              <w:ind w:left="0" w:firstLine="709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5" w:type="dxa"/>
          </w:tcPr>
          <w:tbl>
            <w:tblPr>
              <w:tblStyle w:val="a3"/>
              <w:tblW w:w="94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3"/>
            </w:tblGrid>
            <w:tr w:rsidR="003B1F9A" w:rsidRPr="0008020E" w14:paraId="6F573271" w14:textId="77777777" w:rsidTr="00500504">
              <w:tc>
                <w:tcPr>
                  <w:tcW w:w="9493" w:type="dxa"/>
                </w:tcPr>
                <w:p w14:paraId="45B94349" w14:textId="77777777" w:rsidR="003B1F9A" w:rsidRPr="0008020E" w:rsidRDefault="003B1F9A" w:rsidP="003B1F9A">
                  <w:pPr>
                    <w:widowControl w:val="0"/>
                    <w:ind w:left="-120" w:firstLine="851"/>
                    <w:jc w:val="both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 xml:space="preserve">1.  Исполнитель оказал Заказчику услугу по оперативно-диспетчерскому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энергии, а также обеспечения функционирования технологической инфраструктуры оптового рынка электрической энергии (мощности) и розничных рынков электрической энергии </w:t>
                  </w:r>
                  <w:r w:rsidRPr="00FE1046">
                    <w:rPr>
                      <w:rFonts w:ascii="Times New Roman" w:hAnsi="Times New Roman" w:cs="Times New Roman"/>
                      <w:highlight w:val="yellow"/>
                    </w:rPr>
                    <w:t>и осуществления проектирования развития электроэнергетических систем</w:t>
                  </w:r>
                  <w:r w:rsidRPr="0008020E">
                    <w:rPr>
                      <w:rFonts w:ascii="Times New Roman" w:hAnsi="Times New Roman" w:cs="Times New Roman"/>
                    </w:rPr>
                    <w:t xml:space="preserve"> (</w:t>
                  </w:r>
                  <w:r w:rsidRPr="0008020E">
                    <w:rPr>
                      <w:rFonts w:ascii="Times New Roman" w:hAnsi="Times New Roman" w:cs="Times New Roman"/>
                      <w:i/>
                    </w:rPr>
                    <w:t>далее – услуга</w:t>
                  </w:r>
                  <w:r w:rsidRPr="0008020E">
                    <w:rPr>
                      <w:rFonts w:ascii="Times New Roman" w:hAnsi="Times New Roman" w:cs="Times New Roman"/>
                    </w:rPr>
                    <w:t>) в соответствии с Договором возмездного оказания услуг по оперативно-диспетчерскому управлению в электроэнергетике от «__» ________ 20__ г. № _______ (</w:t>
                  </w:r>
                  <w:r w:rsidRPr="0008020E">
                    <w:rPr>
                      <w:rFonts w:ascii="Times New Roman" w:hAnsi="Times New Roman" w:cs="Times New Roman"/>
                      <w:i/>
                    </w:rPr>
                    <w:t>далее – Договор</w:t>
                  </w:r>
                  <w:r w:rsidRPr="0008020E">
                    <w:rPr>
                      <w:rFonts w:ascii="Times New Roman" w:hAnsi="Times New Roman" w:cs="Times New Roman"/>
                    </w:rPr>
                    <w:t xml:space="preserve">) в___________________ </w:t>
                  </w:r>
                  <w:proofErr w:type="spellStart"/>
                  <w:r w:rsidRPr="0008020E">
                    <w:rPr>
                      <w:rFonts w:ascii="Times New Roman" w:hAnsi="Times New Roman" w:cs="Times New Roman"/>
                    </w:rPr>
                    <w:t>в</w:t>
                  </w:r>
                  <w:proofErr w:type="spellEnd"/>
                  <w:r w:rsidRPr="0008020E">
                    <w:rPr>
                      <w:rFonts w:ascii="Times New Roman" w:hAnsi="Times New Roman" w:cs="Times New Roman"/>
                    </w:rPr>
                    <w:t xml:space="preserve"> полном объеме в порядке и на условиях, предусмотренных</w:t>
                  </w:r>
                </w:p>
              </w:tc>
            </w:tr>
            <w:tr w:rsidR="003B1F9A" w:rsidRPr="0008020E" w14:paraId="7B38F953" w14:textId="77777777" w:rsidTr="00500504">
              <w:trPr>
                <w:trHeight w:val="81"/>
              </w:trPr>
              <w:tc>
                <w:tcPr>
                  <w:tcW w:w="9493" w:type="dxa"/>
                </w:tcPr>
                <w:p w14:paraId="7F36FA9B" w14:textId="77777777" w:rsidR="003B1F9A" w:rsidRPr="0008020E" w:rsidRDefault="003B1F9A" w:rsidP="003B1F9A">
                  <w:pPr>
                    <w:widowControl w:val="0"/>
                    <w:ind w:left="178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  <w:vertAlign w:val="superscript"/>
                    </w:rPr>
                    <w:t>(указывается месяц и год)</w:t>
                  </w:r>
                </w:p>
              </w:tc>
            </w:tr>
            <w:tr w:rsidR="003B1F9A" w:rsidRPr="0008020E" w14:paraId="523212AA" w14:textId="77777777" w:rsidTr="00500504">
              <w:tc>
                <w:tcPr>
                  <w:tcW w:w="9493" w:type="dxa"/>
                </w:tcPr>
                <w:p w14:paraId="53C1F071" w14:textId="77777777" w:rsidR="003B1F9A" w:rsidRPr="0008020E" w:rsidRDefault="003B1F9A" w:rsidP="003B1F9A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 xml:space="preserve">Договором, на сумму _________________________ руб., в том числе НДС на сумму </w:t>
                  </w:r>
                </w:p>
              </w:tc>
            </w:tr>
            <w:tr w:rsidR="003B1F9A" w:rsidRPr="0008020E" w14:paraId="188B9648" w14:textId="77777777" w:rsidTr="00500504">
              <w:tc>
                <w:tcPr>
                  <w:tcW w:w="9493" w:type="dxa"/>
                </w:tcPr>
                <w:p w14:paraId="6602E803" w14:textId="77777777" w:rsidR="003B1F9A" w:rsidRPr="0008020E" w:rsidRDefault="003B1F9A" w:rsidP="003B1F9A">
                  <w:pPr>
                    <w:pStyle w:val="a8"/>
                    <w:ind w:left="2729"/>
                    <w:jc w:val="both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  <w:vertAlign w:val="superscript"/>
                    </w:rPr>
                    <w:t>(указывается сумма прописью)</w:t>
                  </w:r>
                </w:p>
              </w:tc>
            </w:tr>
            <w:tr w:rsidR="003B1F9A" w:rsidRPr="0008020E" w14:paraId="2CE5A3C6" w14:textId="77777777" w:rsidTr="00500504">
              <w:tc>
                <w:tcPr>
                  <w:tcW w:w="9493" w:type="dxa"/>
                </w:tcPr>
                <w:p w14:paraId="3E10FDCE" w14:textId="77777777" w:rsidR="003B1F9A" w:rsidRPr="0008020E" w:rsidRDefault="003B1F9A" w:rsidP="003B1F9A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</w:rPr>
                    <w:t>_________________ руб.</w:t>
                  </w:r>
                </w:p>
              </w:tc>
            </w:tr>
            <w:tr w:rsidR="003B1F9A" w:rsidRPr="0008020E" w14:paraId="2F43CBA5" w14:textId="77777777" w:rsidTr="00500504">
              <w:tc>
                <w:tcPr>
                  <w:tcW w:w="9493" w:type="dxa"/>
                </w:tcPr>
                <w:p w14:paraId="00C8B7E7" w14:textId="77777777" w:rsidR="003B1F9A" w:rsidRPr="0008020E" w:rsidRDefault="003B1F9A" w:rsidP="003B1F9A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08020E">
                    <w:rPr>
                      <w:rFonts w:ascii="Times New Roman" w:hAnsi="Times New Roman" w:cs="Times New Roman"/>
                      <w:vertAlign w:val="superscript"/>
                    </w:rPr>
                    <w:t>(указывается сумма прописью)</w:t>
                  </w:r>
                </w:p>
              </w:tc>
            </w:tr>
          </w:tbl>
          <w:p w14:paraId="3450837C" w14:textId="57ED0A32" w:rsidR="003B1F9A" w:rsidRPr="0008020E" w:rsidRDefault="003B1F9A" w:rsidP="003B1F9A">
            <w:pPr>
              <w:widowControl w:val="0"/>
              <w:ind w:firstLine="7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14:paraId="0FD0F927" w14:textId="77777777" w:rsidR="003B1F9A" w:rsidRPr="0008020E" w:rsidRDefault="003B1F9A" w:rsidP="003B1F9A">
            <w:pPr>
              <w:pStyle w:val="a8"/>
              <w:widowControl w:val="0"/>
              <w:tabs>
                <w:tab w:val="left" w:pos="990"/>
              </w:tabs>
              <w:ind w:left="42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9A" w:rsidRPr="0008020E" w14:paraId="65E75BAA" w14:textId="77777777" w:rsidTr="00500504">
        <w:tc>
          <w:tcPr>
            <w:tcW w:w="19569" w:type="dxa"/>
            <w:gridSpan w:val="2"/>
            <w:shd w:val="clear" w:color="auto" w:fill="9CC2E5" w:themeFill="accent5" w:themeFillTint="99"/>
          </w:tcPr>
          <w:p w14:paraId="53095EEC" w14:textId="5EB2F3B1" w:rsidR="003B1F9A" w:rsidRPr="0008020E" w:rsidRDefault="003B1F9A" w:rsidP="003B1F9A">
            <w:pPr>
              <w:pStyle w:val="a8"/>
              <w:widowControl w:val="0"/>
              <w:ind w:left="423"/>
              <w:jc w:val="center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  <w:b/>
              </w:rPr>
              <w:t>Приложение 4</w:t>
            </w:r>
          </w:p>
        </w:tc>
        <w:tc>
          <w:tcPr>
            <w:tcW w:w="2234" w:type="dxa"/>
          </w:tcPr>
          <w:p w14:paraId="298B73D4" w14:textId="77777777" w:rsidR="003B1F9A" w:rsidRPr="0008020E" w:rsidRDefault="003B1F9A" w:rsidP="003B1F9A">
            <w:pPr>
              <w:widowControl w:val="0"/>
              <w:ind w:firstLine="42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9A" w:rsidRPr="0008020E" w14:paraId="18B1668F" w14:textId="77777777" w:rsidTr="00500504">
        <w:tc>
          <w:tcPr>
            <w:tcW w:w="9784" w:type="dxa"/>
          </w:tcPr>
          <w:p w14:paraId="1192AE11" w14:textId="0D3BDECC" w:rsidR="003B1F9A" w:rsidRPr="008B26B9" w:rsidRDefault="003B1F9A" w:rsidP="003B1F9A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8B26B9">
              <w:rPr>
                <w:rFonts w:ascii="Times New Roman" w:hAnsi="Times New Roman" w:cs="Times New Roman"/>
                <w:b/>
              </w:rPr>
              <w:t xml:space="preserve">Перечень </w:t>
            </w:r>
            <w:r w:rsidRPr="00A56895">
              <w:rPr>
                <w:rFonts w:ascii="Times New Roman" w:hAnsi="Times New Roman" w:cs="Times New Roman"/>
                <w:b/>
                <w:highlight w:val="yellow"/>
              </w:rPr>
              <w:t>основной информации</w:t>
            </w:r>
            <w:r w:rsidRPr="008B26B9">
              <w:rPr>
                <w:rFonts w:ascii="Times New Roman" w:hAnsi="Times New Roman" w:cs="Times New Roman"/>
                <w:b/>
              </w:rPr>
              <w:t xml:space="preserve">, передаваемой Заказчиком в диспетчерские центры Исполнителя </w:t>
            </w:r>
            <w:r w:rsidRPr="00A56895">
              <w:rPr>
                <w:rFonts w:ascii="Times New Roman" w:hAnsi="Times New Roman" w:cs="Times New Roman"/>
                <w:b/>
                <w:highlight w:val="yellow"/>
              </w:rPr>
              <w:t>для планирования и управления режимами работы ЕЭС России</w:t>
            </w:r>
          </w:p>
        </w:tc>
        <w:tc>
          <w:tcPr>
            <w:tcW w:w="9785" w:type="dxa"/>
          </w:tcPr>
          <w:p w14:paraId="432C7128" w14:textId="793CD063" w:rsidR="003B1F9A" w:rsidRPr="0008020E" w:rsidRDefault="003B1F9A" w:rsidP="003B1F9A">
            <w:pPr>
              <w:pStyle w:val="af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B26B9">
              <w:rPr>
                <w:rFonts w:ascii="Times New Roman" w:hAnsi="Times New Roman" w:cs="Times New Roman"/>
                <w:b/>
              </w:rPr>
              <w:t xml:space="preserve">Перечень передаваемой Заказчиком в диспетчерские центры Исполнителя </w:t>
            </w:r>
            <w:r w:rsidRPr="00A56895">
              <w:rPr>
                <w:rFonts w:ascii="Times New Roman" w:hAnsi="Times New Roman" w:cs="Times New Roman"/>
                <w:b/>
                <w:highlight w:val="yellow"/>
              </w:rPr>
              <w:t>основной информации, необходимой для осуществления Исполнителем функций по оперативно-диспетчерскому управлению в электроэнергетике</w:t>
            </w:r>
          </w:p>
        </w:tc>
        <w:tc>
          <w:tcPr>
            <w:tcW w:w="2234" w:type="dxa"/>
          </w:tcPr>
          <w:p w14:paraId="1AFDE11A" w14:textId="2732EB9F" w:rsidR="003B1F9A" w:rsidRPr="0008020E" w:rsidRDefault="003B1F9A" w:rsidP="003B1F9A">
            <w:pPr>
              <w:pStyle w:val="a8"/>
              <w:widowControl w:val="0"/>
              <w:tabs>
                <w:tab w:val="left" w:pos="990"/>
              </w:tabs>
              <w:ind w:left="423"/>
              <w:jc w:val="both"/>
              <w:rPr>
                <w:rFonts w:ascii="Times New Roman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Наименование приложения</w:t>
            </w:r>
          </w:p>
        </w:tc>
      </w:tr>
      <w:tr w:rsidR="003B1F9A" w:rsidRPr="0008020E" w14:paraId="7A30A319" w14:textId="77777777" w:rsidTr="00500504">
        <w:tc>
          <w:tcPr>
            <w:tcW w:w="9784" w:type="dxa"/>
          </w:tcPr>
          <w:p w14:paraId="27DA8ACD" w14:textId="233B06AB" w:rsidR="003B1F9A" w:rsidRPr="0008020E" w:rsidRDefault="003B1F9A" w:rsidP="003B1F9A">
            <w:pPr>
              <w:widowControl w:val="0"/>
              <w:tabs>
                <w:tab w:val="left" w:pos="808"/>
              </w:tabs>
              <w:ind w:firstLine="463"/>
              <w:jc w:val="both"/>
              <w:rPr>
                <w:rFonts w:ascii="Times New Roman" w:eastAsia="Arial Unicode MS" w:hAnsi="Times New Roman" w:cs="Times New Roman"/>
              </w:rPr>
            </w:pPr>
            <w:r w:rsidRPr="0008020E">
              <w:rPr>
                <w:rFonts w:ascii="Times New Roman" w:hAnsi="Times New Roman" w:cs="Times New Roman"/>
              </w:rPr>
              <w:t>8.</w:t>
            </w:r>
            <w:r w:rsidRPr="0008020E">
              <w:rPr>
                <w:rFonts w:ascii="Times New Roman" w:hAnsi="Times New Roman" w:cs="Times New Roman"/>
              </w:rPr>
              <w:tab/>
            </w:r>
            <w:r w:rsidRPr="0008020E">
              <w:rPr>
                <w:rFonts w:ascii="Times New Roman" w:eastAsia="Arial Unicode MS" w:hAnsi="Times New Roman" w:cs="Times New Roman"/>
              </w:rPr>
              <w:t>Другая информация, необходимая Исполнителю для планирования и управления режимами работы ЕЭС России, представляемая в соответствии с нормативными правовыми актами, договором о присоединении к торговой системе оптового рынка и по запросу ДЦ.</w:t>
            </w:r>
          </w:p>
          <w:p w14:paraId="35A82C70" w14:textId="77777777" w:rsidR="003B1F9A" w:rsidRPr="0008020E" w:rsidRDefault="003B1F9A" w:rsidP="003B1F9A">
            <w:pPr>
              <w:pStyle w:val="31"/>
              <w:widowControl w:val="0"/>
              <w:tabs>
                <w:tab w:val="left" w:pos="1418"/>
              </w:tabs>
              <w:ind w:left="0" w:firstLine="709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5" w:type="dxa"/>
          </w:tcPr>
          <w:p w14:paraId="0FBD9577" w14:textId="0B6FD6E3" w:rsidR="003B1F9A" w:rsidRPr="0008020E" w:rsidRDefault="003B1F9A" w:rsidP="003B1F9A">
            <w:pPr>
              <w:widowControl w:val="0"/>
              <w:tabs>
                <w:tab w:val="left" w:pos="808"/>
              </w:tabs>
              <w:ind w:firstLine="463"/>
              <w:jc w:val="both"/>
              <w:rPr>
                <w:rFonts w:ascii="Times New Roman" w:hAnsi="Times New Roman" w:cs="Times New Roman"/>
              </w:rPr>
            </w:pPr>
            <w:r w:rsidRPr="008B26B9">
              <w:rPr>
                <w:rFonts w:ascii="Times New Roman" w:eastAsia="Arial Unicode MS" w:hAnsi="Times New Roman" w:cs="Times New Roman"/>
              </w:rPr>
              <w:t>8.</w:t>
            </w:r>
            <w:r w:rsidRPr="008B26B9">
              <w:rPr>
                <w:rFonts w:ascii="Times New Roman" w:eastAsia="Arial Unicode MS" w:hAnsi="Times New Roman" w:cs="Times New Roman"/>
              </w:rPr>
              <w:tab/>
              <w:t xml:space="preserve">Другая информация, необходимая Исполнителю для планирования и управления режимами работы ЕЭС России </w:t>
            </w:r>
            <w:r w:rsidRPr="00A56895">
              <w:rPr>
                <w:rFonts w:ascii="Times New Roman" w:eastAsia="Arial Unicode MS" w:hAnsi="Times New Roman" w:cs="Times New Roman"/>
                <w:highlight w:val="yellow"/>
              </w:rPr>
              <w:t>и проектирования развития электроэнергетических систем</w:t>
            </w:r>
            <w:r w:rsidRPr="008B26B9">
              <w:rPr>
                <w:rFonts w:ascii="Times New Roman" w:eastAsia="Arial Unicode MS" w:hAnsi="Times New Roman" w:cs="Times New Roman"/>
              </w:rPr>
              <w:t>, представляемая в соответствии с нормативными правовыми актами, договором о присоединении к торговой системе оптового рынка и по запросу ДЦ.</w:t>
            </w:r>
          </w:p>
        </w:tc>
        <w:tc>
          <w:tcPr>
            <w:tcW w:w="2234" w:type="dxa"/>
          </w:tcPr>
          <w:p w14:paraId="771BA25C" w14:textId="77777777" w:rsidR="003B1F9A" w:rsidRPr="0008020E" w:rsidRDefault="003B1F9A" w:rsidP="003B1F9A">
            <w:pPr>
              <w:pStyle w:val="a8"/>
              <w:widowControl w:val="0"/>
              <w:tabs>
                <w:tab w:val="left" w:pos="990"/>
              </w:tabs>
              <w:ind w:left="42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F4300F3" w14:textId="77777777" w:rsidR="00D113DA" w:rsidRPr="0008020E" w:rsidRDefault="00D113DA" w:rsidP="00D113DA">
      <w:pPr>
        <w:jc w:val="both"/>
        <w:rPr>
          <w:rFonts w:ascii="Times New Roman" w:hAnsi="Times New Roman" w:cs="Times New Roman"/>
        </w:rPr>
      </w:pPr>
    </w:p>
    <w:sectPr w:rsidR="00D113DA" w:rsidRPr="0008020E" w:rsidSect="00B53268">
      <w:headerReference w:type="default" r:id="rId8"/>
      <w:footerReference w:type="default" r:id="rId9"/>
      <w:pgSz w:w="23811" w:h="16838" w:orient="landscape" w:code="8"/>
      <w:pgMar w:top="1276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00CD6" w14:textId="77777777" w:rsidR="0023286D" w:rsidRDefault="0023286D" w:rsidP="00D113DA">
      <w:pPr>
        <w:spacing w:after="0" w:line="240" w:lineRule="auto"/>
      </w:pPr>
      <w:r>
        <w:separator/>
      </w:r>
    </w:p>
  </w:endnote>
  <w:endnote w:type="continuationSeparator" w:id="0">
    <w:p w14:paraId="5993363B" w14:textId="77777777" w:rsidR="0023286D" w:rsidRDefault="0023286D" w:rsidP="00D113DA">
      <w:pPr>
        <w:spacing w:after="0" w:line="240" w:lineRule="auto"/>
      </w:pPr>
      <w:r>
        <w:continuationSeparator/>
      </w:r>
    </w:p>
  </w:endnote>
  <w:endnote w:type="continuationNotice" w:id="1">
    <w:p w14:paraId="7A91E0FE" w14:textId="77777777" w:rsidR="0023286D" w:rsidRDefault="002328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75E0D" w14:textId="77777777" w:rsidR="007D3F19" w:rsidRDefault="007D3F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B8220" w14:textId="77777777" w:rsidR="0023286D" w:rsidRDefault="0023286D" w:rsidP="00D113DA">
      <w:pPr>
        <w:spacing w:after="0" w:line="240" w:lineRule="auto"/>
      </w:pPr>
      <w:r>
        <w:separator/>
      </w:r>
    </w:p>
  </w:footnote>
  <w:footnote w:type="continuationSeparator" w:id="0">
    <w:p w14:paraId="5089E4E0" w14:textId="77777777" w:rsidR="0023286D" w:rsidRDefault="0023286D" w:rsidP="00D113DA">
      <w:pPr>
        <w:spacing w:after="0" w:line="240" w:lineRule="auto"/>
      </w:pPr>
      <w:r>
        <w:continuationSeparator/>
      </w:r>
    </w:p>
  </w:footnote>
  <w:footnote w:type="continuationNotice" w:id="1">
    <w:p w14:paraId="0443B478" w14:textId="77777777" w:rsidR="0023286D" w:rsidRDefault="0023286D">
      <w:pPr>
        <w:spacing w:after="0" w:line="240" w:lineRule="auto"/>
      </w:pPr>
    </w:p>
  </w:footnote>
  <w:footnote w:id="2">
    <w:p w14:paraId="74D614CC" w14:textId="77777777" w:rsidR="007D3F19" w:rsidRPr="00B84605" w:rsidRDefault="007D3F19" w:rsidP="00B84605">
      <w:pPr>
        <w:pStyle w:val="aa"/>
        <w:rPr>
          <w:rFonts w:ascii="Times New Roman" w:hAnsi="Times New Roman" w:cs="Times New Roman"/>
        </w:rPr>
      </w:pPr>
      <w:r w:rsidRPr="00B84605">
        <w:rPr>
          <w:rStyle w:val="ac"/>
          <w:rFonts w:ascii="Times New Roman" w:hAnsi="Times New Roman"/>
        </w:rPr>
        <w:footnoteRef/>
      </w:r>
      <w:r w:rsidRPr="00B84605">
        <w:rPr>
          <w:rFonts w:ascii="Times New Roman" w:hAnsi="Times New Roman" w:cs="Times New Roman"/>
        </w:rPr>
        <w:t xml:space="preserve"> Текст в скобках включается в договор</w:t>
      </w:r>
      <w:r w:rsidRPr="00B84605">
        <w:rPr>
          <w:rFonts w:ascii="Times New Roman" w:hAnsi="Times New Roman" w:cs="Times New Roman"/>
          <w:szCs w:val="22"/>
        </w:rPr>
        <w:t xml:space="preserve"> в случае его заключения с Заказчиком, владеющим</w:t>
      </w:r>
      <w:r w:rsidRPr="00B84605">
        <w:rPr>
          <w:rFonts w:ascii="Times New Roman" w:hAnsi="Times New Roman" w:cs="Times New Roman"/>
        </w:rPr>
        <w:t xml:space="preserve"> ВЭС и (или) СЭС.</w:t>
      </w:r>
    </w:p>
  </w:footnote>
  <w:footnote w:id="3">
    <w:p w14:paraId="31283E36" w14:textId="77777777" w:rsidR="007D3F19" w:rsidRPr="005823D3" w:rsidRDefault="007D3F19" w:rsidP="005823D3">
      <w:pPr>
        <w:pStyle w:val="aa"/>
        <w:rPr>
          <w:rFonts w:ascii="Times New Roman" w:hAnsi="Times New Roman" w:cs="Times New Roman"/>
          <w:sz w:val="22"/>
          <w:szCs w:val="22"/>
        </w:rPr>
      </w:pPr>
      <w:r w:rsidRPr="005823D3">
        <w:rPr>
          <w:rStyle w:val="ac"/>
          <w:rFonts w:ascii="Times New Roman" w:hAnsi="Times New Roman"/>
          <w:szCs w:val="22"/>
        </w:rPr>
        <w:footnoteRef/>
      </w:r>
      <w:r w:rsidRPr="005823D3">
        <w:rPr>
          <w:rFonts w:ascii="Times New Roman" w:hAnsi="Times New Roman" w:cs="Times New Roman"/>
          <w:szCs w:val="22"/>
        </w:rPr>
        <w:t xml:space="preserve"> Число и нумерация указанных национальных стандартов зависит от наличия у Заказчика СЭС (ВЭС) и ГЭС.</w:t>
      </w:r>
    </w:p>
  </w:footnote>
  <w:footnote w:id="4">
    <w:p w14:paraId="1135A4E0" w14:textId="77777777" w:rsidR="007D3F19" w:rsidRPr="00500504" w:rsidRDefault="007D3F19" w:rsidP="00500504">
      <w:pPr>
        <w:pStyle w:val="aa"/>
        <w:rPr>
          <w:rFonts w:ascii="Times New Roman" w:hAnsi="Times New Roman" w:cs="Times New Roman"/>
          <w:szCs w:val="22"/>
        </w:rPr>
      </w:pPr>
      <w:r w:rsidRPr="00500504">
        <w:rPr>
          <w:rFonts w:ascii="Times New Roman" w:hAnsi="Times New Roman"/>
          <w:vertAlign w:val="superscript"/>
        </w:rPr>
        <w:footnoteRef/>
      </w:r>
      <w:r w:rsidRPr="00500504">
        <w:rPr>
          <w:rFonts w:ascii="Times New Roman" w:hAnsi="Times New Roman" w:cs="Times New Roman"/>
          <w:szCs w:val="22"/>
        </w:rPr>
        <w:t xml:space="preserve"> Требование распространяется на ГЭС установленной мощностью более 100 МВт.</w:t>
      </w:r>
    </w:p>
  </w:footnote>
  <w:footnote w:id="5">
    <w:p w14:paraId="30775CF1" w14:textId="77777777" w:rsidR="007D3F19" w:rsidRPr="00500504" w:rsidRDefault="007D3F19" w:rsidP="00500504">
      <w:pPr>
        <w:pStyle w:val="aa"/>
        <w:rPr>
          <w:rFonts w:ascii="Times New Roman" w:hAnsi="Times New Roman" w:cs="Times New Roman"/>
          <w:szCs w:val="22"/>
        </w:rPr>
      </w:pPr>
      <w:r w:rsidRPr="00500504">
        <w:rPr>
          <w:rFonts w:ascii="Times New Roman" w:hAnsi="Times New Roman"/>
          <w:vertAlign w:val="superscript"/>
        </w:rPr>
        <w:footnoteRef/>
      </w:r>
      <w:r w:rsidRPr="00500504">
        <w:rPr>
          <w:rFonts w:ascii="Times New Roman" w:hAnsi="Times New Roman" w:cs="Times New Roman"/>
          <w:szCs w:val="22"/>
        </w:rPr>
        <w:t xml:space="preserve"> Требование распространяется на ГЭС установленной мощностью более 100 МВт.</w:t>
      </w:r>
    </w:p>
  </w:footnote>
  <w:footnote w:id="6">
    <w:p w14:paraId="03A5B4E0" w14:textId="77777777" w:rsidR="007D3F19" w:rsidRPr="0008020E" w:rsidRDefault="007D3F19" w:rsidP="00B94801">
      <w:pPr>
        <w:pStyle w:val="aa"/>
        <w:rPr>
          <w:rFonts w:ascii="Times New Roman" w:hAnsi="Times New Roman" w:cs="Times New Roman"/>
          <w:sz w:val="18"/>
        </w:rPr>
      </w:pPr>
      <w:r w:rsidRPr="0008020E">
        <w:rPr>
          <w:rStyle w:val="ac"/>
          <w:rFonts w:ascii="Times New Roman" w:hAnsi="Times New Roman"/>
          <w:szCs w:val="22"/>
        </w:rPr>
        <w:footnoteRef/>
      </w:r>
      <w:r w:rsidRPr="0008020E">
        <w:rPr>
          <w:rFonts w:ascii="Times New Roman" w:hAnsi="Times New Roman" w:cs="Times New Roman"/>
          <w:szCs w:val="22"/>
        </w:rPr>
        <w:t xml:space="preserve"> Ссылка на указанное положение включается в п.4.1.23 договора в случае заключения договора с генерирующими компаниями, которыми по согласованию с Исполнителем утверждено такое положение.</w:t>
      </w:r>
    </w:p>
  </w:footnote>
  <w:footnote w:id="7">
    <w:p w14:paraId="55932CCD" w14:textId="77777777" w:rsidR="007D3F19" w:rsidRPr="0008020E" w:rsidRDefault="007D3F19" w:rsidP="00B94801">
      <w:pPr>
        <w:pStyle w:val="aa"/>
        <w:rPr>
          <w:rFonts w:ascii="Times New Roman" w:hAnsi="Times New Roman" w:cs="Times New Roman"/>
          <w:sz w:val="18"/>
        </w:rPr>
      </w:pPr>
      <w:r w:rsidRPr="0008020E">
        <w:rPr>
          <w:rStyle w:val="ac"/>
          <w:rFonts w:ascii="Times New Roman" w:hAnsi="Times New Roman"/>
          <w:szCs w:val="22"/>
        </w:rPr>
        <w:footnoteRef/>
      </w:r>
      <w:r w:rsidRPr="0008020E">
        <w:rPr>
          <w:rFonts w:ascii="Times New Roman" w:hAnsi="Times New Roman" w:cs="Times New Roman"/>
          <w:szCs w:val="22"/>
        </w:rPr>
        <w:t xml:space="preserve"> Ссылка на указанное положение включается в п.4.1.23 договора в случае заключения договора с генерирующими компаниями, которыми по согласованию с Исполнителем утверждено такое положение.</w:t>
      </w:r>
    </w:p>
  </w:footnote>
  <w:footnote w:id="8">
    <w:p w14:paraId="1559C09A" w14:textId="08030602" w:rsidR="007D3F19" w:rsidRPr="0008020E" w:rsidRDefault="007D3F19" w:rsidP="009D2223">
      <w:pPr>
        <w:pStyle w:val="aa"/>
        <w:rPr>
          <w:rFonts w:ascii="Times New Roman" w:hAnsi="Times New Roman" w:cs="Times New Roman"/>
        </w:rPr>
      </w:pPr>
      <w:r w:rsidRPr="0008020E">
        <w:rPr>
          <w:rStyle w:val="ac"/>
          <w:rFonts w:ascii="Times New Roman" w:hAnsi="Times New Roman"/>
        </w:rPr>
        <w:footnoteRef/>
      </w:r>
      <w:r w:rsidRPr="0008020E">
        <w:rPr>
          <w:rFonts w:ascii="Times New Roman" w:hAnsi="Times New Roman" w:cs="Times New Roman"/>
        </w:rPr>
        <w:t xml:space="preserve"> Пункт включается в раздел 6 приложения </w:t>
      </w:r>
      <w:r w:rsidRPr="00AB6682">
        <w:rPr>
          <w:rFonts w:ascii="Times New Roman" w:hAnsi="Times New Roman" w:cs="Times New Roman"/>
        </w:rPr>
        <w:t xml:space="preserve">1 </w:t>
      </w:r>
      <w:r w:rsidRPr="0008020E">
        <w:rPr>
          <w:rFonts w:ascii="Times New Roman" w:hAnsi="Times New Roman" w:cs="Times New Roman"/>
        </w:rPr>
        <w:t>в случае заключения договора с Заказчиком, владеющим электростанцией, имеющей РУ классом напряжения 330 кВ и выше.</w:t>
      </w:r>
    </w:p>
  </w:footnote>
  <w:footnote w:id="9">
    <w:p w14:paraId="295EAE12" w14:textId="588B2E14" w:rsidR="007D3F19" w:rsidRPr="0008020E" w:rsidRDefault="007D3F19" w:rsidP="009D2223">
      <w:pPr>
        <w:pStyle w:val="aa"/>
        <w:rPr>
          <w:rFonts w:ascii="Times New Roman" w:hAnsi="Times New Roman" w:cs="Times New Roman"/>
        </w:rPr>
      </w:pPr>
      <w:r w:rsidRPr="0008020E">
        <w:rPr>
          <w:rStyle w:val="ac"/>
          <w:rFonts w:ascii="Times New Roman" w:hAnsi="Times New Roman"/>
        </w:rPr>
        <w:footnoteRef/>
      </w:r>
      <w:r w:rsidRPr="0008020E">
        <w:rPr>
          <w:rFonts w:ascii="Times New Roman" w:hAnsi="Times New Roman" w:cs="Times New Roman"/>
        </w:rPr>
        <w:t xml:space="preserve"> Пункт включается в раздел 6 приложения</w:t>
      </w:r>
      <w:r w:rsidRPr="00AB6682">
        <w:rPr>
          <w:rFonts w:ascii="Times New Roman" w:hAnsi="Times New Roman" w:cs="Times New Roman"/>
        </w:rPr>
        <w:t xml:space="preserve"> 1</w:t>
      </w:r>
      <w:r w:rsidRPr="0008020E">
        <w:rPr>
          <w:rFonts w:ascii="Times New Roman" w:hAnsi="Times New Roman" w:cs="Times New Roman"/>
        </w:rPr>
        <w:t xml:space="preserve"> в случае заключения договора с Заказчиком, владеющим электростанцией, имеющей РУ классом напряжения 330 кВ и выше.</w:t>
      </w:r>
    </w:p>
  </w:footnote>
  <w:footnote w:id="10">
    <w:p w14:paraId="2B8123A2" w14:textId="77777777" w:rsidR="007D3F19" w:rsidRPr="0008020E" w:rsidRDefault="007D3F19" w:rsidP="00C648F5">
      <w:pPr>
        <w:pStyle w:val="aa"/>
        <w:rPr>
          <w:rFonts w:ascii="Times New Roman" w:hAnsi="Times New Roman" w:cs="Times New Roman"/>
        </w:rPr>
      </w:pPr>
      <w:r w:rsidRPr="0008020E">
        <w:rPr>
          <w:rStyle w:val="ac"/>
          <w:rFonts w:ascii="Times New Roman" w:hAnsi="Times New Roman"/>
        </w:rPr>
        <w:footnoteRef/>
      </w:r>
      <w:r w:rsidRPr="0008020E">
        <w:rPr>
          <w:rFonts w:ascii="Times New Roman" w:hAnsi="Times New Roman" w:cs="Times New Roman"/>
        </w:rPr>
        <w:t xml:space="preserve"> Пункт включается в раздел 6 приложения </w:t>
      </w:r>
      <w:r w:rsidRPr="00AB6682">
        <w:rPr>
          <w:rFonts w:ascii="Times New Roman" w:hAnsi="Times New Roman" w:cs="Times New Roman"/>
        </w:rPr>
        <w:t xml:space="preserve">1 </w:t>
      </w:r>
      <w:r w:rsidRPr="0008020E">
        <w:rPr>
          <w:rFonts w:ascii="Times New Roman" w:hAnsi="Times New Roman" w:cs="Times New Roman"/>
        </w:rPr>
        <w:t>в случае заключения договора с Заказчиком, владеющим ГЭС (ГАЭС) установленной генерирующей мощностью более 100 МВт.</w:t>
      </w:r>
    </w:p>
  </w:footnote>
  <w:footnote w:id="11">
    <w:p w14:paraId="1D5F57D0" w14:textId="77777777" w:rsidR="007D3F19" w:rsidRPr="0008020E" w:rsidRDefault="007D3F19" w:rsidP="009D2223">
      <w:pPr>
        <w:pStyle w:val="aa"/>
        <w:rPr>
          <w:rFonts w:ascii="Times New Roman" w:hAnsi="Times New Roman" w:cs="Times New Roman"/>
        </w:rPr>
      </w:pPr>
      <w:r w:rsidRPr="0008020E">
        <w:rPr>
          <w:rStyle w:val="ac"/>
          <w:rFonts w:ascii="Times New Roman" w:hAnsi="Times New Roman"/>
        </w:rPr>
        <w:footnoteRef/>
      </w:r>
      <w:r w:rsidRPr="0008020E">
        <w:rPr>
          <w:rFonts w:ascii="Times New Roman" w:hAnsi="Times New Roman" w:cs="Times New Roman"/>
        </w:rPr>
        <w:t xml:space="preserve"> Пункт включается в ДС с владельцами малых </w:t>
      </w:r>
      <w:proofErr w:type="spellStart"/>
      <w:r w:rsidRPr="0008020E">
        <w:rPr>
          <w:rFonts w:ascii="Times New Roman" w:hAnsi="Times New Roman" w:cs="Times New Roman"/>
        </w:rPr>
        <w:t>водоточных</w:t>
      </w:r>
      <w:proofErr w:type="spellEnd"/>
      <w:r w:rsidRPr="0008020E">
        <w:rPr>
          <w:rFonts w:ascii="Times New Roman" w:hAnsi="Times New Roman" w:cs="Times New Roman"/>
        </w:rPr>
        <w:t xml:space="preserve"> ГЭС.</w:t>
      </w:r>
    </w:p>
  </w:footnote>
  <w:footnote w:id="12">
    <w:p w14:paraId="6DB87B76" w14:textId="77777777" w:rsidR="007D3F19" w:rsidRDefault="007D3F19" w:rsidP="009D2223">
      <w:pPr>
        <w:pStyle w:val="aa"/>
      </w:pPr>
      <w:r w:rsidRPr="0008020E">
        <w:rPr>
          <w:rStyle w:val="ac"/>
          <w:rFonts w:ascii="Times New Roman" w:hAnsi="Times New Roman"/>
        </w:rPr>
        <w:footnoteRef/>
      </w:r>
      <w:r w:rsidRPr="0008020E">
        <w:rPr>
          <w:rFonts w:ascii="Times New Roman" w:hAnsi="Times New Roman" w:cs="Times New Roman"/>
        </w:rPr>
        <w:t xml:space="preserve"> Пункт включается в ДС с владельцами малых </w:t>
      </w:r>
      <w:proofErr w:type="spellStart"/>
      <w:r w:rsidRPr="0008020E">
        <w:rPr>
          <w:rFonts w:ascii="Times New Roman" w:hAnsi="Times New Roman" w:cs="Times New Roman"/>
        </w:rPr>
        <w:t>водоточных</w:t>
      </w:r>
      <w:proofErr w:type="spellEnd"/>
      <w:r w:rsidRPr="0008020E">
        <w:rPr>
          <w:rFonts w:ascii="Times New Roman" w:hAnsi="Times New Roman" w:cs="Times New Roman"/>
        </w:rPr>
        <w:t xml:space="preserve"> ГЭС.</w:t>
      </w:r>
    </w:p>
  </w:footnote>
  <w:footnote w:id="13">
    <w:p w14:paraId="179AF0F2" w14:textId="4A7DBD62" w:rsidR="007D3F19" w:rsidRPr="0008020E" w:rsidRDefault="007D3F19" w:rsidP="0038409E">
      <w:pPr>
        <w:pStyle w:val="aa"/>
        <w:rPr>
          <w:rFonts w:ascii="Times New Roman" w:hAnsi="Times New Roman" w:cs="Times New Roman"/>
          <w:szCs w:val="22"/>
        </w:rPr>
      </w:pPr>
      <w:r w:rsidRPr="0008020E">
        <w:rPr>
          <w:rStyle w:val="ac"/>
          <w:rFonts w:ascii="Times New Roman" w:hAnsi="Times New Roman"/>
          <w:szCs w:val="22"/>
        </w:rPr>
        <w:footnoteRef/>
      </w:r>
      <w:r w:rsidRPr="0008020E">
        <w:rPr>
          <w:rFonts w:ascii="Times New Roman" w:hAnsi="Times New Roman" w:cs="Times New Roman"/>
          <w:szCs w:val="22"/>
        </w:rPr>
        <w:t xml:space="preserve"> Подраздел</w:t>
      </w:r>
      <w:r w:rsidRPr="002A72AD">
        <w:rPr>
          <w:rFonts w:ascii="Times New Roman" w:hAnsi="Times New Roman" w:cs="Times New Roman"/>
          <w:szCs w:val="22"/>
        </w:rPr>
        <w:t xml:space="preserve"> 3.4</w:t>
      </w:r>
      <w:r w:rsidRPr="0008020E">
        <w:rPr>
          <w:rFonts w:ascii="Times New Roman" w:hAnsi="Times New Roman" w:cs="Times New Roman"/>
          <w:szCs w:val="22"/>
        </w:rPr>
        <w:t xml:space="preserve"> включается в раздел 3 приложения </w:t>
      </w:r>
      <w:r w:rsidRPr="002A72AD">
        <w:rPr>
          <w:rFonts w:ascii="Times New Roman" w:hAnsi="Times New Roman" w:cs="Times New Roman"/>
          <w:szCs w:val="22"/>
        </w:rPr>
        <w:t xml:space="preserve">2 </w:t>
      </w:r>
      <w:r w:rsidRPr="0008020E">
        <w:rPr>
          <w:rFonts w:ascii="Times New Roman" w:hAnsi="Times New Roman" w:cs="Times New Roman"/>
          <w:szCs w:val="22"/>
        </w:rPr>
        <w:t>только в случае заключения договора с Заказчиком, владеющим СЭС или ВЭС.</w:t>
      </w:r>
    </w:p>
  </w:footnote>
  <w:footnote w:id="14">
    <w:p w14:paraId="0FAAD748" w14:textId="07906589" w:rsidR="007D3F19" w:rsidRPr="0008020E" w:rsidRDefault="007D3F19" w:rsidP="00890F38">
      <w:pPr>
        <w:pStyle w:val="aa"/>
        <w:rPr>
          <w:rFonts w:ascii="Times New Roman" w:hAnsi="Times New Roman" w:cs="Times New Roman"/>
          <w:szCs w:val="22"/>
        </w:rPr>
      </w:pPr>
      <w:r w:rsidRPr="0008020E">
        <w:rPr>
          <w:rStyle w:val="ac"/>
          <w:rFonts w:ascii="Times New Roman" w:hAnsi="Times New Roman"/>
          <w:szCs w:val="22"/>
        </w:rPr>
        <w:footnoteRef/>
      </w:r>
      <w:r w:rsidRPr="0008020E">
        <w:rPr>
          <w:rFonts w:ascii="Times New Roman" w:hAnsi="Times New Roman" w:cs="Times New Roman"/>
          <w:szCs w:val="22"/>
        </w:rPr>
        <w:t xml:space="preserve"> Подраздел</w:t>
      </w:r>
      <w:r w:rsidRPr="002A72AD">
        <w:rPr>
          <w:rFonts w:ascii="Times New Roman" w:hAnsi="Times New Roman" w:cs="Times New Roman"/>
          <w:szCs w:val="22"/>
        </w:rPr>
        <w:t xml:space="preserve"> 3.4</w:t>
      </w:r>
      <w:r w:rsidRPr="0008020E">
        <w:rPr>
          <w:rFonts w:ascii="Times New Roman" w:hAnsi="Times New Roman" w:cs="Times New Roman"/>
          <w:szCs w:val="22"/>
        </w:rPr>
        <w:t xml:space="preserve"> включается в раздел 3 приложения </w:t>
      </w:r>
      <w:r w:rsidRPr="002A72AD">
        <w:rPr>
          <w:rFonts w:ascii="Times New Roman" w:hAnsi="Times New Roman" w:cs="Times New Roman"/>
          <w:szCs w:val="22"/>
        </w:rPr>
        <w:t xml:space="preserve">2 </w:t>
      </w:r>
      <w:r w:rsidRPr="0008020E">
        <w:rPr>
          <w:rFonts w:ascii="Times New Roman" w:hAnsi="Times New Roman" w:cs="Times New Roman"/>
          <w:szCs w:val="22"/>
        </w:rPr>
        <w:t>только в случае заключения договора с Заказчиком, владеющим СЭС или ВЭС.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71648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885414" w14:textId="0437478A" w:rsidR="007D3F19" w:rsidRPr="00F175AF" w:rsidRDefault="007D3F19">
        <w:pPr>
          <w:pStyle w:val="a4"/>
          <w:jc w:val="center"/>
          <w:rPr>
            <w:rFonts w:ascii="Times New Roman" w:hAnsi="Times New Roman" w:cs="Times New Roman"/>
          </w:rPr>
        </w:pPr>
        <w:r w:rsidRPr="00F175AF">
          <w:rPr>
            <w:rFonts w:ascii="Times New Roman" w:hAnsi="Times New Roman" w:cs="Times New Roman"/>
          </w:rPr>
          <w:fldChar w:fldCharType="begin"/>
        </w:r>
        <w:r w:rsidRPr="00F175AF">
          <w:rPr>
            <w:rFonts w:ascii="Times New Roman" w:hAnsi="Times New Roman" w:cs="Times New Roman"/>
          </w:rPr>
          <w:instrText>PAGE   \* MERGEFORMAT</w:instrText>
        </w:r>
        <w:r w:rsidRPr="00F175AF">
          <w:rPr>
            <w:rFonts w:ascii="Times New Roman" w:hAnsi="Times New Roman" w:cs="Times New Roman"/>
          </w:rPr>
          <w:fldChar w:fldCharType="separate"/>
        </w:r>
        <w:r w:rsidRPr="00F175AF">
          <w:rPr>
            <w:rFonts w:ascii="Times New Roman" w:hAnsi="Times New Roman" w:cs="Times New Roman"/>
          </w:rPr>
          <w:t>2</w:t>
        </w:r>
        <w:r w:rsidRPr="00F175AF">
          <w:rPr>
            <w:rFonts w:ascii="Times New Roman" w:hAnsi="Times New Roman" w:cs="Times New Roman"/>
          </w:rPr>
          <w:fldChar w:fldCharType="end"/>
        </w:r>
      </w:p>
    </w:sdtContent>
  </w:sdt>
  <w:p w14:paraId="110E4907" w14:textId="77777777" w:rsidR="007D3F19" w:rsidRDefault="007D3F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59CF"/>
    <w:multiLevelType w:val="multilevel"/>
    <w:tmpl w:val="6E9026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563286"/>
    <w:multiLevelType w:val="hybridMultilevel"/>
    <w:tmpl w:val="10341908"/>
    <w:lvl w:ilvl="0" w:tplc="A404C2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6F816E1"/>
    <w:multiLevelType w:val="multilevel"/>
    <w:tmpl w:val="A6C2FA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2B1E6E"/>
    <w:multiLevelType w:val="hybridMultilevel"/>
    <w:tmpl w:val="43686ED6"/>
    <w:lvl w:ilvl="0" w:tplc="A404C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8277B1"/>
    <w:multiLevelType w:val="hybridMultilevel"/>
    <w:tmpl w:val="42C037D0"/>
    <w:lvl w:ilvl="0" w:tplc="A76A3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0F5C9F"/>
    <w:multiLevelType w:val="multilevel"/>
    <w:tmpl w:val="24EE43AA"/>
    <w:lvl w:ilvl="0">
      <w:start w:val="4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E72DD5"/>
    <w:multiLevelType w:val="multilevel"/>
    <w:tmpl w:val="C23279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52733E"/>
    <w:multiLevelType w:val="multilevel"/>
    <w:tmpl w:val="13E819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425F12"/>
    <w:multiLevelType w:val="multilevel"/>
    <w:tmpl w:val="88EAD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260A54"/>
    <w:multiLevelType w:val="multilevel"/>
    <w:tmpl w:val="B2B8C756"/>
    <w:lvl w:ilvl="0">
      <w:start w:val="4"/>
      <w:numFmt w:val="decimal"/>
      <w:lvlText w:val="%1."/>
      <w:lvlJc w:val="left"/>
      <w:pPr>
        <w:ind w:left="730" w:hanging="7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730"/>
      </w:pPr>
      <w:rPr>
        <w:rFonts w:hint="default"/>
      </w:rPr>
    </w:lvl>
    <w:lvl w:ilvl="2">
      <w:start w:val="44"/>
      <w:numFmt w:val="decimal"/>
      <w:lvlText w:val="%1.%2.%3.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4F035E"/>
    <w:multiLevelType w:val="multilevel"/>
    <w:tmpl w:val="1D70C326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327354B"/>
    <w:multiLevelType w:val="multilevel"/>
    <w:tmpl w:val="4ABEA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12" w15:restartNumberingAfterBreak="0">
    <w:nsid w:val="25C10B78"/>
    <w:multiLevelType w:val="hybridMultilevel"/>
    <w:tmpl w:val="0738723A"/>
    <w:lvl w:ilvl="0" w:tplc="CB38B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14A7F"/>
    <w:multiLevelType w:val="multilevel"/>
    <w:tmpl w:val="3ACC26B6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4D14C0"/>
    <w:multiLevelType w:val="multilevel"/>
    <w:tmpl w:val="6EF63DC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DAE3150"/>
    <w:multiLevelType w:val="multilevel"/>
    <w:tmpl w:val="A6C2FA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BA4E30"/>
    <w:multiLevelType w:val="multilevel"/>
    <w:tmpl w:val="88EAD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870E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0D50CF7"/>
    <w:multiLevelType w:val="multilevel"/>
    <w:tmpl w:val="735851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394205"/>
    <w:multiLevelType w:val="hybridMultilevel"/>
    <w:tmpl w:val="E3C6C964"/>
    <w:lvl w:ilvl="0" w:tplc="CB38B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D4E41"/>
    <w:multiLevelType w:val="multilevel"/>
    <w:tmpl w:val="9A9E04AE"/>
    <w:lvl w:ilvl="0">
      <w:start w:val="4"/>
      <w:numFmt w:val="decimal"/>
      <w:lvlText w:val="%1."/>
      <w:lvlJc w:val="left"/>
      <w:pPr>
        <w:ind w:left="790" w:hanging="7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0" w:hanging="79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90" w:hanging="79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90" w:hanging="7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683BAD"/>
    <w:multiLevelType w:val="hybridMultilevel"/>
    <w:tmpl w:val="125A8A86"/>
    <w:lvl w:ilvl="0" w:tplc="6DB2C70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0245A1F"/>
    <w:multiLevelType w:val="multilevel"/>
    <w:tmpl w:val="42D40F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AA3E67"/>
    <w:multiLevelType w:val="multilevel"/>
    <w:tmpl w:val="7D3AB0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35A0E8B"/>
    <w:multiLevelType w:val="hybridMultilevel"/>
    <w:tmpl w:val="5434C772"/>
    <w:lvl w:ilvl="0" w:tplc="FA8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66F31"/>
    <w:multiLevelType w:val="multilevel"/>
    <w:tmpl w:val="EBFA8A68"/>
    <w:lvl w:ilvl="0">
      <w:start w:val="4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0" w:hanging="620"/>
      </w:pPr>
      <w:rPr>
        <w:rFonts w:hint="default"/>
      </w:rPr>
    </w:lvl>
    <w:lvl w:ilvl="2">
      <w:start w:val="3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042B46"/>
    <w:multiLevelType w:val="multilevel"/>
    <w:tmpl w:val="9C3C2A4A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E7C2636"/>
    <w:multiLevelType w:val="hybridMultilevel"/>
    <w:tmpl w:val="2A9064DC"/>
    <w:lvl w:ilvl="0" w:tplc="A404C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9C64025"/>
    <w:multiLevelType w:val="multilevel"/>
    <w:tmpl w:val="29728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9" w15:restartNumberingAfterBreak="0">
    <w:nsid w:val="59DD4371"/>
    <w:multiLevelType w:val="hybridMultilevel"/>
    <w:tmpl w:val="FED867E6"/>
    <w:lvl w:ilvl="0" w:tplc="CB38B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64D7B"/>
    <w:multiLevelType w:val="multilevel"/>
    <w:tmpl w:val="510ED93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0876F24"/>
    <w:multiLevelType w:val="hybridMultilevel"/>
    <w:tmpl w:val="228E1B48"/>
    <w:lvl w:ilvl="0" w:tplc="F2EE4DB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61AE16AA"/>
    <w:multiLevelType w:val="multilevel"/>
    <w:tmpl w:val="486CDD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1C50D1E"/>
    <w:multiLevelType w:val="hybridMultilevel"/>
    <w:tmpl w:val="E9841D14"/>
    <w:lvl w:ilvl="0" w:tplc="04190011">
      <w:start w:val="1"/>
      <w:numFmt w:val="decimal"/>
      <w:lvlText w:val="%1)"/>
      <w:lvlJc w:val="left"/>
      <w:pPr>
        <w:ind w:left="716" w:hanging="360"/>
      </w:p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4" w15:restartNumberingAfterBreak="0">
    <w:nsid w:val="63656052"/>
    <w:multiLevelType w:val="hybridMultilevel"/>
    <w:tmpl w:val="07F49088"/>
    <w:lvl w:ilvl="0" w:tplc="CB38B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854F2A"/>
    <w:multiLevelType w:val="multilevel"/>
    <w:tmpl w:val="3C863CF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9CA3265"/>
    <w:multiLevelType w:val="hybridMultilevel"/>
    <w:tmpl w:val="29F4C83E"/>
    <w:lvl w:ilvl="0" w:tplc="A404C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BF3121A"/>
    <w:multiLevelType w:val="multilevel"/>
    <w:tmpl w:val="36C8F43A"/>
    <w:lvl w:ilvl="0">
      <w:start w:val="4"/>
      <w:numFmt w:val="decimal"/>
      <w:lvlText w:val="%1."/>
      <w:lvlJc w:val="left"/>
      <w:pPr>
        <w:ind w:left="790" w:hanging="79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90" w:hanging="790"/>
      </w:pPr>
      <w:rPr>
        <w:rFonts w:eastAsia="Arial Unicode MS" w:hint="default"/>
      </w:rPr>
    </w:lvl>
    <w:lvl w:ilvl="2">
      <w:start w:val="12"/>
      <w:numFmt w:val="decimal"/>
      <w:lvlText w:val="%1.%2.%3."/>
      <w:lvlJc w:val="left"/>
      <w:pPr>
        <w:ind w:left="790" w:hanging="790"/>
      </w:pPr>
      <w:rPr>
        <w:rFonts w:eastAsia="Arial Unicode MS" w:hint="default"/>
      </w:rPr>
    </w:lvl>
    <w:lvl w:ilvl="3">
      <w:start w:val="8"/>
      <w:numFmt w:val="decimal"/>
      <w:lvlText w:val="%1.%2.%3.%4."/>
      <w:lvlJc w:val="left"/>
      <w:pPr>
        <w:ind w:left="790" w:hanging="79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</w:rPr>
    </w:lvl>
  </w:abstractNum>
  <w:abstractNum w:abstractNumId="38" w15:restartNumberingAfterBreak="0">
    <w:nsid w:val="73DA337C"/>
    <w:multiLevelType w:val="multilevel"/>
    <w:tmpl w:val="C55041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3FC6A7E"/>
    <w:multiLevelType w:val="multilevel"/>
    <w:tmpl w:val="5170A34A"/>
    <w:lvl w:ilvl="0">
      <w:start w:val="4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0" w:hanging="620"/>
      </w:pPr>
      <w:rPr>
        <w:rFonts w:hint="default"/>
      </w:rPr>
    </w:lvl>
    <w:lvl w:ilvl="2">
      <w:start w:val="4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A3B7FA6"/>
    <w:multiLevelType w:val="multilevel"/>
    <w:tmpl w:val="D1B2530C"/>
    <w:lvl w:ilvl="0">
      <w:start w:val="4"/>
      <w:numFmt w:val="decimal"/>
      <w:lvlText w:val="%1."/>
      <w:lvlJc w:val="left"/>
      <w:pPr>
        <w:ind w:left="790" w:hanging="7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0" w:hanging="79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90" w:hanging="7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0" w:hanging="7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CAA6488"/>
    <w:multiLevelType w:val="hybridMultilevel"/>
    <w:tmpl w:val="02D02B60"/>
    <w:lvl w:ilvl="0" w:tplc="CB38B0EE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2" w15:restartNumberingAfterBreak="0">
    <w:nsid w:val="7EE43F20"/>
    <w:multiLevelType w:val="multilevel"/>
    <w:tmpl w:val="1BB8B100"/>
    <w:lvl w:ilvl="0">
      <w:start w:val="4"/>
      <w:numFmt w:val="decimal"/>
      <w:lvlText w:val="%1."/>
      <w:lvlJc w:val="left"/>
      <w:pPr>
        <w:ind w:left="730" w:hanging="7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0" w:hanging="730"/>
      </w:pPr>
      <w:rPr>
        <w:rFonts w:hint="default"/>
      </w:rPr>
    </w:lvl>
    <w:lvl w:ilvl="2">
      <w:start w:val="44"/>
      <w:numFmt w:val="decimal"/>
      <w:lvlText w:val="%1.%2.%3.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F0F2669"/>
    <w:multiLevelType w:val="multilevel"/>
    <w:tmpl w:val="780006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4"/>
  </w:num>
  <w:num w:numId="4">
    <w:abstractNumId w:val="19"/>
  </w:num>
  <w:num w:numId="5">
    <w:abstractNumId w:val="12"/>
  </w:num>
  <w:num w:numId="6">
    <w:abstractNumId w:val="1"/>
  </w:num>
  <w:num w:numId="7">
    <w:abstractNumId w:val="13"/>
  </w:num>
  <w:num w:numId="8">
    <w:abstractNumId w:val="5"/>
  </w:num>
  <w:num w:numId="9">
    <w:abstractNumId w:val="20"/>
  </w:num>
  <w:num w:numId="10">
    <w:abstractNumId w:val="40"/>
  </w:num>
  <w:num w:numId="11">
    <w:abstractNumId w:val="29"/>
  </w:num>
  <w:num w:numId="12">
    <w:abstractNumId w:val="37"/>
  </w:num>
  <w:num w:numId="13">
    <w:abstractNumId w:val="36"/>
  </w:num>
  <w:num w:numId="14">
    <w:abstractNumId w:val="31"/>
  </w:num>
  <w:num w:numId="15">
    <w:abstractNumId w:val="25"/>
  </w:num>
  <w:num w:numId="16">
    <w:abstractNumId w:val="9"/>
  </w:num>
  <w:num w:numId="17">
    <w:abstractNumId w:val="39"/>
  </w:num>
  <w:num w:numId="18">
    <w:abstractNumId w:val="26"/>
  </w:num>
  <w:num w:numId="19">
    <w:abstractNumId w:val="43"/>
  </w:num>
  <w:num w:numId="20">
    <w:abstractNumId w:val="38"/>
  </w:num>
  <w:num w:numId="21">
    <w:abstractNumId w:val="3"/>
  </w:num>
  <w:num w:numId="22">
    <w:abstractNumId w:val="35"/>
  </w:num>
  <w:num w:numId="23">
    <w:abstractNumId w:val="41"/>
  </w:num>
  <w:num w:numId="24">
    <w:abstractNumId w:val="21"/>
  </w:num>
  <w:num w:numId="25">
    <w:abstractNumId w:val="34"/>
  </w:num>
  <w:num w:numId="26">
    <w:abstractNumId w:val="24"/>
  </w:num>
  <w:num w:numId="27">
    <w:abstractNumId w:val="2"/>
  </w:num>
  <w:num w:numId="28">
    <w:abstractNumId w:val="22"/>
  </w:num>
  <w:num w:numId="29">
    <w:abstractNumId w:val="0"/>
  </w:num>
  <w:num w:numId="30">
    <w:abstractNumId w:val="6"/>
  </w:num>
  <w:num w:numId="31">
    <w:abstractNumId w:val="10"/>
  </w:num>
  <w:num w:numId="32">
    <w:abstractNumId w:val="42"/>
  </w:num>
  <w:num w:numId="33">
    <w:abstractNumId w:val="23"/>
  </w:num>
  <w:num w:numId="34">
    <w:abstractNumId w:val="15"/>
  </w:num>
  <w:num w:numId="35">
    <w:abstractNumId w:val="28"/>
  </w:num>
  <w:num w:numId="36">
    <w:abstractNumId w:val="32"/>
  </w:num>
  <w:num w:numId="37">
    <w:abstractNumId w:val="7"/>
  </w:num>
  <w:num w:numId="3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8"/>
  </w:num>
  <w:num w:numId="41">
    <w:abstractNumId w:val="33"/>
  </w:num>
  <w:num w:numId="42">
    <w:abstractNumId w:val="30"/>
  </w:num>
  <w:num w:numId="43">
    <w:abstractNumId w:val="27"/>
  </w:num>
  <w:num w:numId="44">
    <w:abstractNumId w:val="18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DA"/>
    <w:rsid w:val="000011AB"/>
    <w:rsid w:val="00004AAD"/>
    <w:rsid w:val="00025A80"/>
    <w:rsid w:val="00030893"/>
    <w:rsid w:val="00055037"/>
    <w:rsid w:val="0008020E"/>
    <w:rsid w:val="000906FA"/>
    <w:rsid w:val="00091F7E"/>
    <w:rsid w:val="00094FE8"/>
    <w:rsid w:val="000B70C8"/>
    <w:rsid w:val="000D00BC"/>
    <w:rsid w:val="000F3D4E"/>
    <w:rsid w:val="000F6B8A"/>
    <w:rsid w:val="00103636"/>
    <w:rsid w:val="00114499"/>
    <w:rsid w:val="00116C3C"/>
    <w:rsid w:val="0013575E"/>
    <w:rsid w:val="0014497A"/>
    <w:rsid w:val="001510B4"/>
    <w:rsid w:val="00154889"/>
    <w:rsid w:val="001623A6"/>
    <w:rsid w:val="00164094"/>
    <w:rsid w:val="001A3289"/>
    <w:rsid w:val="001A468A"/>
    <w:rsid w:val="001A7017"/>
    <w:rsid w:val="001C3AAD"/>
    <w:rsid w:val="001C5605"/>
    <w:rsid w:val="001E0B87"/>
    <w:rsid w:val="001E13BD"/>
    <w:rsid w:val="001E3332"/>
    <w:rsid w:val="001F103E"/>
    <w:rsid w:val="001F5566"/>
    <w:rsid w:val="00207AE3"/>
    <w:rsid w:val="00223195"/>
    <w:rsid w:val="00224D88"/>
    <w:rsid w:val="0023286D"/>
    <w:rsid w:val="002338FF"/>
    <w:rsid w:val="00237973"/>
    <w:rsid w:val="00240E31"/>
    <w:rsid w:val="0024273C"/>
    <w:rsid w:val="0024771C"/>
    <w:rsid w:val="00255335"/>
    <w:rsid w:val="0028560C"/>
    <w:rsid w:val="0029431C"/>
    <w:rsid w:val="0029740D"/>
    <w:rsid w:val="002A72AD"/>
    <w:rsid w:val="002B0C26"/>
    <w:rsid w:val="002B11FC"/>
    <w:rsid w:val="002B7114"/>
    <w:rsid w:val="002C71B7"/>
    <w:rsid w:val="002D38CB"/>
    <w:rsid w:val="002D73D8"/>
    <w:rsid w:val="002E21F1"/>
    <w:rsid w:val="002E27F7"/>
    <w:rsid w:val="0030131D"/>
    <w:rsid w:val="00303AE0"/>
    <w:rsid w:val="00312486"/>
    <w:rsid w:val="00322179"/>
    <w:rsid w:val="00326C0F"/>
    <w:rsid w:val="00336BC9"/>
    <w:rsid w:val="00342DC5"/>
    <w:rsid w:val="00371FA8"/>
    <w:rsid w:val="00376BA9"/>
    <w:rsid w:val="0038409E"/>
    <w:rsid w:val="00391F29"/>
    <w:rsid w:val="003A2C04"/>
    <w:rsid w:val="003B1BC5"/>
    <w:rsid w:val="003B1F9A"/>
    <w:rsid w:val="003B2FDB"/>
    <w:rsid w:val="003B70C5"/>
    <w:rsid w:val="003B7956"/>
    <w:rsid w:val="003F1CE6"/>
    <w:rsid w:val="003F484F"/>
    <w:rsid w:val="004008AA"/>
    <w:rsid w:val="004214FA"/>
    <w:rsid w:val="004216EA"/>
    <w:rsid w:val="00423441"/>
    <w:rsid w:val="00443E51"/>
    <w:rsid w:val="004509A7"/>
    <w:rsid w:val="00451D61"/>
    <w:rsid w:val="00482CE4"/>
    <w:rsid w:val="00492E66"/>
    <w:rsid w:val="00494D7D"/>
    <w:rsid w:val="004971BB"/>
    <w:rsid w:val="004A534E"/>
    <w:rsid w:val="004B25A8"/>
    <w:rsid w:val="004C7EF9"/>
    <w:rsid w:val="004D24DD"/>
    <w:rsid w:val="004D266F"/>
    <w:rsid w:val="004D2BCD"/>
    <w:rsid w:val="004E053C"/>
    <w:rsid w:val="004E6E75"/>
    <w:rsid w:val="00500504"/>
    <w:rsid w:val="0050557C"/>
    <w:rsid w:val="005260CB"/>
    <w:rsid w:val="00531380"/>
    <w:rsid w:val="0053257B"/>
    <w:rsid w:val="00550A69"/>
    <w:rsid w:val="00552D43"/>
    <w:rsid w:val="0055742B"/>
    <w:rsid w:val="0057421B"/>
    <w:rsid w:val="00574C23"/>
    <w:rsid w:val="005823D3"/>
    <w:rsid w:val="00595032"/>
    <w:rsid w:val="00597985"/>
    <w:rsid w:val="005B375F"/>
    <w:rsid w:val="005B4BF3"/>
    <w:rsid w:val="005C7BFD"/>
    <w:rsid w:val="005D01EA"/>
    <w:rsid w:val="005D09F3"/>
    <w:rsid w:val="005E709C"/>
    <w:rsid w:val="00602E0E"/>
    <w:rsid w:val="00613AE3"/>
    <w:rsid w:val="00621F02"/>
    <w:rsid w:val="00630168"/>
    <w:rsid w:val="00651283"/>
    <w:rsid w:val="00660C02"/>
    <w:rsid w:val="006727AD"/>
    <w:rsid w:val="006A5AC8"/>
    <w:rsid w:val="006A7121"/>
    <w:rsid w:val="006C6A37"/>
    <w:rsid w:val="006C7D7B"/>
    <w:rsid w:val="006F7A9A"/>
    <w:rsid w:val="00705600"/>
    <w:rsid w:val="00710001"/>
    <w:rsid w:val="00724C4A"/>
    <w:rsid w:val="00727A14"/>
    <w:rsid w:val="0074213A"/>
    <w:rsid w:val="00746662"/>
    <w:rsid w:val="007557B9"/>
    <w:rsid w:val="007566EB"/>
    <w:rsid w:val="00760205"/>
    <w:rsid w:val="00760CF3"/>
    <w:rsid w:val="00764CCD"/>
    <w:rsid w:val="00785C3B"/>
    <w:rsid w:val="007A0190"/>
    <w:rsid w:val="007B26DF"/>
    <w:rsid w:val="007D1CEF"/>
    <w:rsid w:val="007D3F19"/>
    <w:rsid w:val="007D4F0B"/>
    <w:rsid w:val="007D5B62"/>
    <w:rsid w:val="007D5BC1"/>
    <w:rsid w:val="007D6A9F"/>
    <w:rsid w:val="007E5CAB"/>
    <w:rsid w:val="007F5AAD"/>
    <w:rsid w:val="008036AA"/>
    <w:rsid w:val="00807D98"/>
    <w:rsid w:val="008119F4"/>
    <w:rsid w:val="00813885"/>
    <w:rsid w:val="00821373"/>
    <w:rsid w:val="00826719"/>
    <w:rsid w:val="00831526"/>
    <w:rsid w:val="00842279"/>
    <w:rsid w:val="00847EDE"/>
    <w:rsid w:val="00854B1D"/>
    <w:rsid w:val="0085564C"/>
    <w:rsid w:val="00861EFF"/>
    <w:rsid w:val="00884528"/>
    <w:rsid w:val="00887490"/>
    <w:rsid w:val="00890F38"/>
    <w:rsid w:val="008B26B9"/>
    <w:rsid w:val="008B5C52"/>
    <w:rsid w:val="008C32B8"/>
    <w:rsid w:val="008C5893"/>
    <w:rsid w:val="008C5F1A"/>
    <w:rsid w:val="008D4DA3"/>
    <w:rsid w:val="008D5B22"/>
    <w:rsid w:val="008E376F"/>
    <w:rsid w:val="008F6179"/>
    <w:rsid w:val="00902846"/>
    <w:rsid w:val="00922990"/>
    <w:rsid w:val="00924B6B"/>
    <w:rsid w:val="009334E1"/>
    <w:rsid w:val="00937F84"/>
    <w:rsid w:val="009442C9"/>
    <w:rsid w:val="0094536A"/>
    <w:rsid w:val="009513AB"/>
    <w:rsid w:val="00962FDC"/>
    <w:rsid w:val="00965C93"/>
    <w:rsid w:val="0097178C"/>
    <w:rsid w:val="0098619A"/>
    <w:rsid w:val="00993E70"/>
    <w:rsid w:val="009A4A98"/>
    <w:rsid w:val="009D2223"/>
    <w:rsid w:val="009F4817"/>
    <w:rsid w:val="009F4EB0"/>
    <w:rsid w:val="00A241E2"/>
    <w:rsid w:val="00A374D9"/>
    <w:rsid w:val="00A44CF6"/>
    <w:rsid w:val="00A56895"/>
    <w:rsid w:val="00A57920"/>
    <w:rsid w:val="00A62881"/>
    <w:rsid w:val="00A97A90"/>
    <w:rsid w:val="00AB1138"/>
    <w:rsid w:val="00AB201B"/>
    <w:rsid w:val="00AB4D5A"/>
    <w:rsid w:val="00AB6682"/>
    <w:rsid w:val="00AB7711"/>
    <w:rsid w:val="00AD2A1C"/>
    <w:rsid w:val="00AE2E32"/>
    <w:rsid w:val="00AE4C19"/>
    <w:rsid w:val="00AF4CAA"/>
    <w:rsid w:val="00B2272C"/>
    <w:rsid w:val="00B32C4B"/>
    <w:rsid w:val="00B51A82"/>
    <w:rsid w:val="00B53268"/>
    <w:rsid w:val="00B70279"/>
    <w:rsid w:val="00B84605"/>
    <w:rsid w:val="00B86FC2"/>
    <w:rsid w:val="00B94801"/>
    <w:rsid w:val="00BA0A12"/>
    <w:rsid w:val="00BA28E5"/>
    <w:rsid w:val="00BB0D01"/>
    <w:rsid w:val="00BE24EF"/>
    <w:rsid w:val="00BF39ED"/>
    <w:rsid w:val="00BF4F78"/>
    <w:rsid w:val="00BF5710"/>
    <w:rsid w:val="00C10A59"/>
    <w:rsid w:val="00C152FF"/>
    <w:rsid w:val="00C21D34"/>
    <w:rsid w:val="00C22C13"/>
    <w:rsid w:val="00C3463B"/>
    <w:rsid w:val="00C36786"/>
    <w:rsid w:val="00C367EF"/>
    <w:rsid w:val="00C41192"/>
    <w:rsid w:val="00C54FC1"/>
    <w:rsid w:val="00C5740E"/>
    <w:rsid w:val="00C57498"/>
    <w:rsid w:val="00C648F5"/>
    <w:rsid w:val="00C720B6"/>
    <w:rsid w:val="00C87EA7"/>
    <w:rsid w:val="00C94737"/>
    <w:rsid w:val="00C95FDC"/>
    <w:rsid w:val="00CA4C8B"/>
    <w:rsid w:val="00CB5128"/>
    <w:rsid w:val="00CB68FB"/>
    <w:rsid w:val="00CE3BC1"/>
    <w:rsid w:val="00D113DA"/>
    <w:rsid w:val="00D12330"/>
    <w:rsid w:val="00D129B1"/>
    <w:rsid w:val="00D272FE"/>
    <w:rsid w:val="00D37AD4"/>
    <w:rsid w:val="00D42D9E"/>
    <w:rsid w:val="00D44EFD"/>
    <w:rsid w:val="00D45FDA"/>
    <w:rsid w:val="00D6723C"/>
    <w:rsid w:val="00D676BC"/>
    <w:rsid w:val="00D7437E"/>
    <w:rsid w:val="00D86EA4"/>
    <w:rsid w:val="00D9193D"/>
    <w:rsid w:val="00D94B50"/>
    <w:rsid w:val="00D9640D"/>
    <w:rsid w:val="00DA4595"/>
    <w:rsid w:val="00DB6750"/>
    <w:rsid w:val="00DC4DD5"/>
    <w:rsid w:val="00DC4EE6"/>
    <w:rsid w:val="00DC5898"/>
    <w:rsid w:val="00DD534C"/>
    <w:rsid w:val="00DE63A2"/>
    <w:rsid w:val="00DE7897"/>
    <w:rsid w:val="00E07F73"/>
    <w:rsid w:val="00E15831"/>
    <w:rsid w:val="00E218C2"/>
    <w:rsid w:val="00E461BB"/>
    <w:rsid w:val="00E527A7"/>
    <w:rsid w:val="00E570D0"/>
    <w:rsid w:val="00E66C9A"/>
    <w:rsid w:val="00E93E17"/>
    <w:rsid w:val="00E96CA7"/>
    <w:rsid w:val="00E97A8A"/>
    <w:rsid w:val="00EA1373"/>
    <w:rsid w:val="00EA57E0"/>
    <w:rsid w:val="00EC0E12"/>
    <w:rsid w:val="00EC0F51"/>
    <w:rsid w:val="00ED4A05"/>
    <w:rsid w:val="00EF6634"/>
    <w:rsid w:val="00F175AF"/>
    <w:rsid w:val="00F220E6"/>
    <w:rsid w:val="00F24B5F"/>
    <w:rsid w:val="00F658BD"/>
    <w:rsid w:val="00F664B3"/>
    <w:rsid w:val="00F80B78"/>
    <w:rsid w:val="00F93999"/>
    <w:rsid w:val="00FA42D3"/>
    <w:rsid w:val="00FA5B84"/>
    <w:rsid w:val="00FB3751"/>
    <w:rsid w:val="00FE1046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F0C40"/>
  <w15:chartTrackingRefBased/>
  <w15:docId w15:val="{9EC45EBE-3991-4EFA-BC6B-678F0EEA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885"/>
  </w:style>
  <w:style w:type="paragraph" w:styleId="1">
    <w:name w:val="heading 1"/>
    <w:basedOn w:val="a"/>
    <w:next w:val="a"/>
    <w:link w:val="10"/>
    <w:uiPriority w:val="99"/>
    <w:qFormat/>
    <w:rsid w:val="006C7D7B"/>
    <w:pPr>
      <w:keepNext/>
      <w:spacing w:before="40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1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13DA"/>
  </w:style>
  <w:style w:type="paragraph" w:styleId="a6">
    <w:name w:val="footer"/>
    <w:basedOn w:val="a"/>
    <w:link w:val="a7"/>
    <w:uiPriority w:val="99"/>
    <w:unhideWhenUsed/>
    <w:rsid w:val="00D11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13DA"/>
  </w:style>
  <w:style w:type="paragraph" w:styleId="a8">
    <w:name w:val="List Paragraph"/>
    <w:aliases w:val="ПАРАГРАФ,Абзац списка2"/>
    <w:basedOn w:val="a"/>
    <w:link w:val="a9"/>
    <w:qFormat/>
    <w:rsid w:val="006A5AC8"/>
    <w:pPr>
      <w:ind w:left="720"/>
      <w:contextualSpacing/>
    </w:pPr>
  </w:style>
  <w:style w:type="paragraph" w:styleId="aa">
    <w:name w:val="footnote text"/>
    <w:basedOn w:val="a"/>
    <w:link w:val="ab"/>
    <w:unhideWhenUsed/>
    <w:rsid w:val="00094FE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094FE8"/>
    <w:rPr>
      <w:sz w:val="20"/>
      <w:szCs w:val="20"/>
    </w:rPr>
  </w:style>
  <w:style w:type="character" w:styleId="ac">
    <w:name w:val="footnote reference"/>
    <w:rsid w:val="00094FE8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55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55335"/>
    <w:rPr>
      <w:rFonts w:ascii="Segoe UI" w:hAnsi="Segoe UI" w:cs="Segoe UI"/>
      <w:sz w:val="18"/>
      <w:szCs w:val="18"/>
    </w:rPr>
  </w:style>
  <w:style w:type="paragraph" w:styleId="af">
    <w:name w:val="Body Text Indent"/>
    <w:basedOn w:val="a"/>
    <w:link w:val="af0"/>
    <w:uiPriority w:val="99"/>
    <w:unhideWhenUsed/>
    <w:rsid w:val="00376BA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76BA9"/>
  </w:style>
  <w:style w:type="paragraph" w:styleId="31">
    <w:name w:val="List 3"/>
    <w:basedOn w:val="a"/>
    <w:uiPriority w:val="99"/>
    <w:unhideWhenUsed/>
    <w:rsid w:val="00C95FDC"/>
    <w:pPr>
      <w:ind w:left="849" w:hanging="283"/>
      <w:contextualSpacing/>
    </w:pPr>
  </w:style>
  <w:style w:type="paragraph" w:styleId="af1">
    <w:name w:val="List Continue"/>
    <w:basedOn w:val="a"/>
    <w:uiPriority w:val="99"/>
    <w:semiHidden/>
    <w:unhideWhenUsed/>
    <w:rsid w:val="00E527A7"/>
    <w:pPr>
      <w:spacing w:after="120"/>
      <w:ind w:left="283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C7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List"/>
    <w:basedOn w:val="a"/>
    <w:uiPriority w:val="99"/>
    <w:semiHidden/>
    <w:unhideWhenUsed/>
    <w:rsid w:val="00114499"/>
    <w:pPr>
      <w:ind w:left="283" w:hanging="283"/>
      <w:contextualSpacing/>
    </w:pPr>
  </w:style>
  <w:style w:type="character" w:customStyle="1" w:styleId="a9">
    <w:name w:val="Абзац списка Знак"/>
    <w:aliases w:val="ПАРАГРАФ Знак,Абзац списка2 Знак"/>
    <w:basedOn w:val="a0"/>
    <w:link w:val="a8"/>
    <w:locked/>
    <w:rsid w:val="00746662"/>
  </w:style>
  <w:style w:type="character" w:customStyle="1" w:styleId="WW-">
    <w:name w:val="WW-Основной шрифт абзаца"/>
    <w:uiPriority w:val="99"/>
    <w:rsid w:val="00746662"/>
  </w:style>
  <w:style w:type="paragraph" w:customStyle="1" w:styleId="ConsNormal">
    <w:name w:val="ConsNormal"/>
    <w:uiPriority w:val="99"/>
    <w:rsid w:val="008E37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32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3">
    <w:name w:val="Revision"/>
    <w:hidden/>
    <w:uiPriority w:val="99"/>
    <w:semiHidden/>
    <w:rsid w:val="00A97A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8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E97B0-8BD4-4BA4-82CA-383D3BCE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14422</Words>
  <Characters>82212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 ЕЭС</Company>
  <LinksUpToDate>false</LinksUpToDate>
  <CharactersWithSpaces>96442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 Константин Вадимович</dc:creator>
  <cp:keywords/>
  <dc:description/>
  <cp:lastModifiedBy>Масюк Алевтина Александровна</cp:lastModifiedBy>
  <cp:revision>3</cp:revision>
  <cp:lastPrinted>2021-08-15T16:03:00Z</cp:lastPrinted>
  <dcterms:created xsi:type="dcterms:W3CDTF">2023-08-14T07:11:00Z</dcterms:created>
  <dcterms:modified xsi:type="dcterms:W3CDTF">2023-08-14T07:13:00Z</dcterms:modified>
</cp:coreProperties>
</file>